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1A3" w:rsidRPr="001742BC" w:rsidRDefault="007E11A3" w:rsidP="007E11A3">
      <w:pPr>
        <w:jc w:val="both"/>
        <w:rPr>
          <w:rFonts w:ascii="Times New Roman" w:hAnsi="Times New Roman" w:cs="Times New Roman"/>
          <w:b/>
        </w:rPr>
      </w:pPr>
      <w:r w:rsidRPr="007E11A3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="001742B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</w:t>
      </w:r>
      <w:r w:rsidR="001742BC">
        <w:rPr>
          <w:rFonts w:ascii="Times New Roman" w:hAnsi="Times New Roman" w:cs="Times New Roman"/>
          <w:b/>
        </w:rPr>
        <w:t>ПРИЛОЖЕНИЕ 1</w:t>
      </w:r>
    </w:p>
    <w:p w:rsidR="007E11A3" w:rsidRDefault="007E11A3" w:rsidP="007E11A3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Утверждаю </w:t>
      </w:r>
    </w:p>
    <w:p w:rsidR="007E11A3" w:rsidRDefault="007E11A3" w:rsidP="007E11A3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      Директор МБОУ «СОШ№19»</w:t>
      </w:r>
    </w:p>
    <w:p w:rsidR="007E11A3" w:rsidRPr="00982753" w:rsidRDefault="007E11A3" w:rsidP="007E11A3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         ________________     Багирова Э.Э                                                                                                                        </w:t>
      </w:r>
    </w:p>
    <w:p w:rsidR="007E11A3" w:rsidRPr="00982753" w:rsidRDefault="007E11A3" w:rsidP="007E11A3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E11A3" w:rsidRPr="00982753" w:rsidRDefault="007E11A3" w:rsidP="007E11A3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</w:t>
      </w:r>
    </w:p>
    <w:p w:rsidR="007E11A3" w:rsidRPr="00982753" w:rsidRDefault="007E11A3" w:rsidP="007E11A3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E11A3" w:rsidRPr="00982753" w:rsidRDefault="007E11A3" w:rsidP="007E11A3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E11A3" w:rsidRPr="00982753" w:rsidRDefault="007E11A3" w:rsidP="007E11A3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E11A3" w:rsidRPr="00982753" w:rsidRDefault="007E11A3" w:rsidP="007E11A3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E11A3" w:rsidRPr="0039595E" w:rsidRDefault="007E11A3" w:rsidP="007E11A3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9595E">
        <w:rPr>
          <w:rFonts w:ascii="Times New Roman" w:eastAsia="Calibri" w:hAnsi="Times New Roman" w:cs="Times New Roman"/>
          <w:b/>
          <w:sz w:val="28"/>
          <w:szCs w:val="28"/>
        </w:rPr>
        <w:t>ПОЛОЖЕНИЕ</w:t>
      </w:r>
    </w:p>
    <w:p w:rsidR="007E11A3" w:rsidRPr="0039595E" w:rsidRDefault="007E11A3" w:rsidP="007E11A3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9595E">
        <w:rPr>
          <w:rFonts w:ascii="Times New Roman" w:eastAsia="Calibri" w:hAnsi="Times New Roman" w:cs="Times New Roman"/>
          <w:b/>
          <w:sz w:val="28"/>
          <w:szCs w:val="28"/>
        </w:rPr>
        <w:t>о наставничестве в  образовательном учреждении</w:t>
      </w:r>
    </w:p>
    <w:p w:rsidR="007E11A3" w:rsidRPr="0039595E" w:rsidRDefault="007E11A3" w:rsidP="007E11A3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E11A3" w:rsidRPr="00982753" w:rsidRDefault="007E11A3" w:rsidP="007E11A3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E11A3" w:rsidRDefault="007E11A3" w:rsidP="007E11A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E11A3" w:rsidRDefault="007E11A3" w:rsidP="007E11A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E11A3" w:rsidRDefault="007E11A3" w:rsidP="007E11A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E11A3" w:rsidRDefault="007E11A3" w:rsidP="007E11A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E11A3" w:rsidRDefault="007E11A3" w:rsidP="007E11A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E11A3" w:rsidRDefault="007E11A3" w:rsidP="007E11A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E11A3" w:rsidRDefault="007E11A3" w:rsidP="007E11A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E11A3" w:rsidRDefault="007E11A3" w:rsidP="007E11A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E11A3" w:rsidRDefault="007E11A3" w:rsidP="007E11A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E11A3" w:rsidRDefault="007E11A3" w:rsidP="007E11A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E11A3" w:rsidRDefault="007E11A3" w:rsidP="007E11A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E11A3" w:rsidRDefault="007E11A3" w:rsidP="007E11A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E11A3" w:rsidRPr="007E11A3" w:rsidRDefault="007E11A3" w:rsidP="007E11A3">
      <w:pPr>
        <w:jc w:val="both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1.Область применения</w:t>
      </w:r>
    </w:p>
    <w:p w:rsidR="007E11A3" w:rsidRPr="007E11A3" w:rsidRDefault="007E11A3" w:rsidP="007E11A3">
      <w:pPr>
        <w:pStyle w:val="a3"/>
        <w:spacing w:after="0" w:line="276" w:lineRule="auto"/>
        <w:ind w:left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sz w:val="28"/>
          <w:szCs w:val="28"/>
        </w:rPr>
        <w:t>Настоящее Положение о наставничестве устанавливает общие требования к внедрению целевой моделинаставничества (далее - ЦМН) в образовательной организации МБОУ «СОШ№19»</w:t>
      </w:r>
    </w:p>
    <w:p w:rsidR="007E11A3" w:rsidRPr="007E11A3" w:rsidRDefault="007E11A3" w:rsidP="007E11A3">
      <w:pPr>
        <w:pStyle w:val="a3"/>
        <w:widowControl w:val="0"/>
        <w:tabs>
          <w:tab w:val="left" w:pos="1211"/>
        </w:tabs>
        <w:suppressAutoHyphens/>
        <w:spacing w:after="0" w:line="321" w:lineRule="exact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sz w:val="28"/>
          <w:szCs w:val="28"/>
        </w:rPr>
        <w:t>1.НастоящееПоложение:</w:t>
      </w:r>
    </w:p>
    <w:p w:rsidR="007E11A3" w:rsidRPr="007E11A3" w:rsidRDefault="007E11A3" w:rsidP="007E11A3">
      <w:pPr>
        <w:pStyle w:val="a3"/>
        <w:widowControl w:val="0"/>
        <w:numPr>
          <w:ilvl w:val="0"/>
          <w:numId w:val="7"/>
        </w:numPr>
        <w:tabs>
          <w:tab w:val="left" w:pos="500"/>
        </w:tabs>
        <w:suppressAutoHyphens/>
        <w:spacing w:before="5" w:after="0" w:line="235" w:lineRule="auto"/>
        <w:ind w:right="261"/>
        <w:contextualSpacing w:val="0"/>
        <w:rPr>
          <w:rFonts w:ascii="Times New Roman" w:hAnsi="Times New Roman" w:cs="Times New Roman"/>
          <w:sz w:val="28"/>
          <w:szCs w:val="28"/>
        </w:rPr>
      </w:pPr>
      <w:bookmarkStart w:id="0" w:name="−_определяет_цель_и_задачи_наставничеств"/>
      <w:bookmarkEnd w:id="0"/>
      <w:r w:rsidRPr="007E11A3">
        <w:rPr>
          <w:rFonts w:ascii="Times New Roman" w:hAnsi="Times New Roman" w:cs="Times New Roman"/>
          <w:sz w:val="28"/>
          <w:szCs w:val="28"/>
        </w:rPr>
        <w:t>Определяетцельизадачинаставничествавсоответствиесметодологией(целевоймоделью)наставничестваобучающихся(далее-Целеваямодель);</w:t>
      </w:r>
    </w:p>
    <w:p w:rsidR="007E11A3" w:rsidRPr="007E11A3" w:rsidRDefault="007E11A3" w:rsidP="007E11A3">
      <w:pPr>
        <w:pStyle w:val="a3"/>
        <w:widowControl w:val="0"/>
        <w:numPr>
          <w:ilvl w:val="0"/>
          <w:numId w:val="7"/>
        </w:numPr>
        <w:tabs>
          <w:tab w:val="left" w:pos="500"/>
        </w:tabs>
        <w:suppressAutoHyphens/>
        <w:spacing w:before="1" w:after="0" w:line="325" w:lineRule="exact"/>
        <w:contextualSpacing w:val="0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sz w:val="28"/>
          <w:szCs w:val="28"/>
        </w:rPr>
        <w:t>устанавливаетпорядокорганизациинаставническойдеятельности;</w:t>
      </w:r>
    </w:p>
    <w:p w:rsidR="007E11A3" w:rsidRPr="007E11A3" w:rsidRDefault="007E11A3" w:rsidP="007E11A3">
      <w:pPr>
        <w:pStyle w:val="a3"/>
        <w:widowControl w:val="0"/>
        <w:numPr>
          <w:ilvl w:val="0"/>
          <w:numId w:val="7"/>
        </w:numPr>
        <w:tabs>
          <w:tab w:val="left" w:pos="500"/>
        </w:tabs>
        <w:suppressAutoHyphens/>
        <w:spacing w:after="0" w:line="324" w:lineRule="exact"/>
        <w:contextualSpacing w:val="0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sz w:val="28"/>
          <w:szCs w:val="28"/>
        </w:rPr>
        <w:t>определяетправаиобязанностиееучастников;</w:t>
      </w:r>
    </w:p>
    <w:p w:rsidR="007E11A3" w:rsidRPr="007E11A3" w:rsidRDefault="007E11A3" w:rsidP="007E11A3">
      <w:pPr>
        <w:pStyle w:val="a3"/>
        <w:widowControl w:val="0"/>
        <w:numPr>
          <w:ilvl w:val="0"/>
          <w:numId w:val="7"/>
        </w:numPr>
        <w:tabs>
          <w:tab w:val="left" w:pos="500"/>
        </w:tabs>
        <w:suppressAutoHyphens/>
        <w:spacing w:after="0" w:line="326" w:lineRule="exact"/>
        <w:contextualSpacing w:val="0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sz w:val="28"/>
          <w:szCs w:val="28"/>
        </w:rPr>
        <w:t>определяеттребования,предъявляемыекнаставникам;</w:t>
      </w:r>
    </w:p>
    <w:p w:rsidR="007E11A3" w:rsidRPr="007E11A3" w:rsidRDefault="007E11A3" w:rsidP="007E11A3">
      <w:pPr>
        <w:pStyle w:val="a3"/>
        <w:widowControl w:val="0"/>
        <w:numPr>
          <w:ilvl w:val="0"/>
          <w:numId w:val="7"/>
        </w:numPr>
        <w:tabs>
          <w:tab w:val="left" w:pos="500"/>
        </w:tabs>
        <w:suppressAutoHyphens/>
        <w:spacing w:after="0" w:line="324" w:lineRule="exact"/>
        <w:contextualSpacing w:val="0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sz w:val="28"/>
          <w:szCs w:val="28"/>
        </w:rPr>
        <w:t>устанавливаетспособымотивациинаставниковикураторов;</w:t>
      </w:r>
    </w:p>
    <w:p w:rsidR="007E11A3" w:rsidRPr="007E11A3" w:rsidRDefault="007E11A3" w:rsidP="007E11A3">
      <w:pPr>
        <w:pStyle w:val="a3"/>
        <w:spacing w:after="0" w:line="276" w:lineRule="auto"/>
        <w:ind w:left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sz w:val="28"/>
          <w:szCs w:val="28"/>
        </w:rPr>
        <w:t>определяет</w:t>
      </w:r>
      <w:r w:rsidRPr="007E11A3">
        <w:rPr>
          <w:rFonts w:ascii="Times New Roman" w:hAnsi="Times New Roman" w:cs="Times New Roman"/>
          <w:sz w:val="28"/>
          <w:szCs w:val="28"/>
        </w:rPr>
        <w:tab/>
        <w:t>требования</w:t>
      </w:r>
      <w:r w:rsidRPr="007E11A3">
        <w:rPr>
          <w:rFonts w:ascii="Times New Roman" w:hAnsi="Times New Roman" w:cs="Times New Roman"/>
          <w:sz w:val="28"/>
          <w:szCs w:val="28"/>
        </w:rPr>
        <w:tab/>
        <w:t>к</w:t>
      </w:r>
      <w:r w:rsidRPr="007E11A3">
        <w:rPr>
          <w:rFonts w:ascii="Times New Roman" w:hAnsi="Times New Roman" w:cs="Times New Roman"/>
          <w:sz w:val="28"/>
          <w:szCs w:val="28"/>
        </w:rPr>
        <w:tab/>
        <w:t>проведению</w:t>
      </w:r>
      <w:r w:rsidRPr="007E11A3">
        <w:rPr>
          <w:rFonts w:ascii="Times New Roman" w:hAnsi="Times New Roman" w:cs="Times New Roman"/>
          <w:sz w:val="28"/>
          <w:szCs w:val="28"/>
        </w:rPr>
        <w:tab/>
        <w:t>мониторинга</w:t>
      </w:r>
      <w:r w:rsidRPr="007E11A3">
        <w:rPr>
          <w:rFonts w:ascii="Times New Roman" w:hAnsi="Times New Roman" w:cs="Times New Roman"/>
          <w:sz w:val="28"/>
          <w:szCs w:val="28"/>
        </w:rPr>
        <w:tab/>
        <w:t>и</w:t>
      </w:r>
      <w:r w:rsidRPr="007E11A3">
        <w:rPr>
          <w:rFonts w:ascii="Times New Roman" w:hAnsi="Times New Roman" w:cs="Times New Roman"/>
          <w:sz w:val="28"/>
          <w:szCs w:val="28"/>
        </w:rPr>
        <w:tab/>
        <w:t>оценки</w:t>
      </w:r>
      <w:r w:rsidRPr="007E11A3">
        <w:rPr>
          <w:rFonts w:ascii="Times New Roman" w:hAnsi="Times New Roman" w:cs="Times New Roman"/>
          <w:sz w:val="28"/>
          <w:szCs w:val="28"/>
        </w:rPr>
        <w:tab/>
      </w:r>
      <w:r w:rsidRPr="007E11A3">
        <w:rPr>
          <w:rFonts w:ascii="Times New Roman" w:hAnsi="Times New Roman" w:cs="Times New Roman"/>
          <w:spacing w:val="-1"/>
          <w:sz w:val="28"/>
          <w:szCs w:val="28"/>
        </w:rPr>
        <w:t>качества</w:t>
      </w:r>
      <w:r w:rsidRPr="007E11A3">
        <w:rPr>
          <w:rFonts w:ascii="Times New Roman" w:hAnsi="Times New Roman" w:cs="Times New Roman"/>
          <w:sz w:val="28"/>
          <w:szCs w:val="28"/>
        </w:rPr>
        <w:t>процессареализациинаставничества вОО иегоэффективности</w:t>
      </w:r>
    </w:p>
    <w:p w:rsidR="007E11A3" w:rsidRPr="007E11A3" w:rsidRDefault="007E11A3" w:rsidP="007E11A3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sz w:val="28"/>
          <w:szCs w:val="28"/>
        </w:rPr>
        <w:t>.</w:t>
      </w:r>
    </w:p>
    <w:p w:rsidR="007E11A3" w:rsidRPr="007E11A3" w:rsidRDefault="007E11A3" w:rsidP="007E11A3">
      <w:pPr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E11A3">
        <w:rPr>
          <w:rFonts w:ascii="Times New Roman" w:hAnsi="Times New Roman" w:cs="Times New Roman"/>
          <w:b/>
          <w:sz w:val="28"/>
          <w:szCs w:val="28"/>
        </w:rPr>
        <w:t>2. Нормативные ссылки</w:t>
      </w:r>
    </w:p>
    <w:p w:rsidR="007E11A3" w:rsidRPr="007E11A3" w:rsidRDefault="007E11A3" w:rsidP="007E11A3">
      <w:pPr>
        <w:pStyle w:val="a4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sz w:val="28"/>
          <w:szCs w:val="28"/>
        </w:rPr>
        <w:t xml:space="preserve">   Настоящее Положение разработано с учетом требований следующих правовых и нормативных документов:</w:t>
      </w:r>
    </w:p>
    <w:p w:rsidR="007E11A3" w:rsidRPr="007E11A3" w:rsidRDefault="007E11A3" w:rsidP="007E11A3">
      <w:pPr>
        <w:pStyle w:val="a4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sz w:val="28"/>
          <w:szCs w:val="28"/>
        </w:rPr>
        <w:t xml:space="preserve"> -  Трудовой кодекс РФ;</w:t>
      </w:r>
    </w:p>
    <w:p w:rsidR="007E11A3" w:rsidRPr="007E11A3" w:rsidRDefault="007E11A3" w:rsidP="007E11A3">
      <w:pPr>
        <w:pStyle w:val="a4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sz w:val="28"/>
          <w:szCs w:val="28"/>
        </w:rPr>
        <w:t xml:space="preserve">-  Федеральный  закон  от  11  августа  1995  г.  №  135-ФЗ  «О  благотворительной деятельности и добровольчестве (волонтерстве)»; </w:t>
      </w:r>
    </w:p>
    <w:p w:rsidR="007E11A3" w:rsidRPr="007E11A3" w:rsidRDefault="007E11A3" w:rsidP="007E11A3">
      <w:pPr>
        <w:pStyle w:val="a4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sz w:val="28"/>
          <w:szCs w:val="28"/>
        </w:rPr>
        <w:t xml:space="preserve">- Федеральный   закон   от   19   мая   1995   г.   №   82-ФЗ   «Об   общественных объединениях»; </w:t>
      </w:r>
    </w:p>
    <w:p w:rsidR="007E11A3" w:rsidRPr="007E11A3" w:rsidRDefault="007E11A3" w:rsidP="007E11A3">
      <w:pPr>
        <w:pStyle w:val="a4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sz w:val="28"/>
          <w:szCs w:val="28"/>
        </w:rPr>
        <w:t>- «Концепция       содействия       развитию       благотворительной       деятельности в   Российской   Федерации   на   период   до   2025   года», утвержденная  распоряжением  Правительства  Российской  Федерации  от  15 ноября 2019 г. № 2705-р.;</w:t>
      </w:r>
    </w:p>
    <w:p w:rsidR="007E11A3" w:rsidRPr="007E11A3" w:rsidRDefault="007E11A3" w:rsidP="007E11A3">
      <w:pPr>
        <w:pStyle w:val="a4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sz w:val="28"/>
          <w:szCs w:val="28"/>
        </w:rPr>
        <w:t>- «Концепция    развития   добровольчества (волонтерства)    в    Российской Федерации до 2025 года», утвержденная распоряжением Правительства РФ от 27 декабря 2018 г. № 2950 –р.;</w:t>
      </w:r>
    </w:p>
    <w:p w:rsidR="007E11A3" w:rsidRPr="007E11A3" w:rsidRDefault="007E11A3" w:rsidP="007E11A3">
      <w:pPr>
        <w:pStyle w:val="a4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sz w:val="28"/>
          <w:szCs w:val="28"/>
        </w:rPr>
        <w:t xml:space="preserve">-   Основы    государственной    молодежной    политики    Российской    Федерации на период    до 2025    года,    утвержденные    распоряжением   Правительства Российской Федерации от 29 ноября 2014 г. № 2403-р; </w:t>
      </w:r>
    </w:p>
    <w:p w:rsidR="007E11A3" w:rsidRPr="007E11A3" w:rsidRDefault="007E11A3" w:rsidP="007E11A3">
      <w:pPr>
        <w:pStyle w:val="a4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sz w:val="28"/>
          <w:szCs w:val="28"/>
        </w:rPr>
        <w:t>- Федеральный   закон   от   29   декабря   2012   г.   №   273-ФЗ   «Об   образовании в Российской Федерации»;</w:t>
      </w:r>
    </w:p>
    <w:p w:rsidR="007E11A3" w:rsidRPr="007E11A3" w:rsidRDefault="007E11A3" w:rsidP="007E11A3">
      <w:pPr>
        <w:pStyle w:val="a4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sz w:val="28"/>
          <w:szCs w:val="28"/>
        </w:rPr>
        <w:t>- Федеральные проекты «Учитель будущего», «Молодые профессионалы (Повышение конкурентоспособности профессионального образования)», «Современная школа», «Успех каждого ребенка» Национального проекта «Образование»;</w:t>
      </w:r>
    </w:p>
    <w:p w:rsidR="007E11A3" w:rsidRPr="007E11A3" w:rsidRDefault="007E11A3" w:rsidP="007E11A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7E11A3" w:rsidRPr="007E11A3" w:rsidRDefault="007E11A3" w:rsidP="007E11A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7E11A3" w:rsidRPr="007E11A3" w:rsidRDefault="007E11A3" w:rsidP="007E11A3">
      <w:pPr>
        <w:spacing w:after="26" w:line="259" w:lineRule="auto"/>
        <w:ind w:left="428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11A3" w:rsidRPr="007E11A3" w:rsidRDefault="007E11A3" w:rsidP="007E11A3">
      <w:pPr>
        <w:pStyle w:val="1"/>
        <w:ind w:left="1418" w:right="1" w:hanging="696"/>
        <w:jc w:val="center"/>
        <w:rPr>
          <w:sz w:val="28"/>
          <w:szCs w:val="28"/>
        </w:rPr>
      </w:pPr>
      <w:r w:rsidRPr="007E11A3">
        <w:rPr>
          <w:sz w:val="28"/>
          <w:szCs w:val="28"/>
        </w:rPr>
        <w:lastRenderedPageBreak/>
        <w:t xml:space="preserve">Цели и задачи наставничества </w:t>
      </w:r>
    </w:p>
    <w:p w:rsidR="007E11A3" w:rsidRPr="007E11A3" w:rsidRDefault="007E11A3" w:rsidP="007E11A3">
      <w:pPr>
        <w:spacing w:after="17" w:line="259" w:lineRule="auto"/>
        <w:ind w:left="1441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E11A3" w:rsidRPr="007E11A3" w:rsidRDefault="007E11A3" w:rsidP="007E11A3">
      <w:pPr>
        <w:ind w:left="-15" w:right="2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sz w:val="28"/>
          <w:szCs w:val="28"/>
        </w:rPr>
        <w:t>3.1.</w:t>
      </w:r>
      <w:r w:rsidRPr="007E11A3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7E11A3">
        <w:rPr>
          <w:rFonts w:ascii="Times New Roman" w:hAnsi="Times New Roman" w:cs="Times New Roman"/>
          <w:sz w:val="28"/>
          <w:szCs w:val="28"/>
        </w:rPr>
        <w:t xml:space="preserve">Целью наставничества является максимально полное раскрытие потенциала личности наставляемого, необходимое для успешной личной и профессиональной самореализации в современных условиях неопределенности, а также создание условий для формирования эффективной системы поддержки, самоопределения и профессиональной ориентации всех обучающихся в возрасте от 10 лет, педагогических работников (далее - педагоги) разных уровней образования. </w:t>
      </w:r>
    </w:p>
    <w:p w:rsidR="007E11A3" w:rsidRPr="007E11A3" w:rsidRDefault="007E11A3" w:rsidP="007E11A3">
      <w:pPr>
        <w:spacing w:after="37"/>
        <w:ind w:left="428" w:right="2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sz w:val="28"/>
          <w:szCs w:val="28"/>
        </w:rPr>
        <w:t>3.2.</w:t>
      </w:r>
      <w:r w:rsidRPr="007E11A3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7E11A3">
        <w:rPr>
          <w:rFonts w:ascii="Times New Roman" w:hAnsi="Times New Roman" w:cs="Times New Roman"/>
          <w:sz w:val="28"/>
          <w:szCs w:val="28"/>
        </w:rPr>
        <w:t xml:space="preserve">Основными задачами наставничества являются: </w:t>
      </w:r>
    </w:p>
    <w:p w:rsidR="007E11A3" w:rsidRPr="007E11A3" w:rsidRDefault="007E11A3" w:rsidP="007E11A3">
      <w:pPr>
        <w:numPr>
          <w:ilvl w:val="0"/>
          <w:numId w:val="1"/>
        </w:numPr>
        <w:spacing w:after="11" w:line="270" w:lineRule="auto"/>
        <w:ind w:left="707" w:right="2" w:hanging="346"/>
        <w:jc w:val="both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sz w:val="28"/>
          <w:szCs w:val="28"/>
        </w:rPr>
        <w:t xml:space="preserve">разработка и реализация мероприятий дорожной карты внедрения целевой модели;  </w:t>
      </w:r>
    </w:p>
    <w:p w:rsidR="007E11A3" w:rsidRPr="007E11A3" w:rsidRDefault="007E11A3" w:rsidP="007E11A3">
      <w:pPr>
        <w:numPr>
          <w:ilvl w:val="0"/>
          <w:numId w:val="1"/>
        </w:numPr>
        <w:spacing w:after="11" w:line="270" w:lineRule="auto"/>
        <w:ind w:left="707" w:right="2" w:hanging="346"/>
        <w:jc w:val="both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sz w:val="28"/>
          <w:szCs w:val="28"/>
        </w:rPr>
        <w:t xml:space="preserve">разработка и реализация программ наставничества;  </w:t>
      </w:r>
    </w:p>
    <w:p w:rsidR="007E11A3" w:rsidRPr="007E11A3" w:rsidRDefault="007E11A3" w:rsidP="007E11A3">
      <w:pPr>
        <w:numPr>
          <w:ilvl w:val="0"/>
          <w:numId w:val="1"/>
        </w:numPr>
        <w:spacing w:after="35" w:line="270" w:lineRule="auto"/>
        <w:ind w:left="707" w:right="2" w:hanging="346"/>
        <w:jc w:val="both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sz w:val="28"/>
          <w:szCs w:val="28"/>
        </w:rPr>
        <w:t xml:space="preserve">реализация кадровой политики, в том числе: привлечение, обучение и контроль за деятельностью наставников, принимающих участие в программе наставничества;  </w:t>
      </w:r>
      <w:r w:rsidRPr="007E11A3">
        <w:rPr>
          <w:rFonts w:ascii="Times New Roman" w:eastAsia="Segoe UI Symbol" w:hAnsi="Times New Roman" w:cs="Times New Roman"/>
          <w:sz w:val="28"/>
          <w:szCs w:val="28"/>
        </w:rPr>
        <w:t></w:t>
      </w:r>
      <w:r w:rsidRPr="007E11A3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7E11A3">
        <w:rPr>
          <w:rFonts w:ascii="Times New Roman" w:hAnsi="Times New Roman" w:cs="Times New Roman"/>
          <w:sz w:val="28"/>
          <w:szCs w:val="28"/>
        </w:rPr>
        <w:t xml:space="preserve">инфраструктурное и материально-техническое обеспечение реализации программ наставничества; </w:t>
      </w:r>
    </w:p>
    <w:p w:rsidR="007E11A3" w:rsidRPr="007E11A3" w:rsidRDefault="007E11A3" w:rsidP="007E11A3">
      <w:pPr>
        <w:numPr>
          <w:ilvl w:val="0"/>
          <w:numId w:val="1"/>
        </w:numPr>
        <w:spacing w:after="34" w:line="270" w:lineRule="auto"/>
        <w:ind w:left="707" w:right="2" w:hanging="346"/>
        <w:jc w:val="both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sz w:val="28"/>
          <w:szCs w:val="28"/>
        </w:rPr>
        <w:t xml:space="preserve">осуществление персонифицированного учета обучающихся, молодых специалистов и педагогов, участвующих в программах наставничества; </w:t>
      </w:r>
    </w:p>
    <w:p w:rsidR="007E11A3" w:rsidRPr="007E11A3" w:rsidRDefault="007E11A3" w:rsidP="007E11A3">
      <w:pPr>
        <w:numPr>
          <w:ilvl w:val="0"/>
          <w:numId w:val="1"/>
        </w:numPr>
        <w:spacing w:after="11" w:line="270" w:lineRule="auto"/>
        <w:ind w:left="707" w:right="2" w:hanging="346"/>
        <w:jc w:val="both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sz w:val="28"/>
          <w:szCs w:val="28"/>
        </w:rPr>
        <w:t xml:space="preserve">проведение внутреннего мониторинга реализации и эффективности программ наставничества; </w:t>
      </w:r>
    </w:p>
    <w:p w:rsidR="007E11A3" w:rsidRPr="007E11A3" w:rsidRDefault="007E11A3" w:rsidP="007E11A3">
      <w:pPr>
        <w:numPr>
          <w:ilvl w:val="0"/>
          <w:numId w:val="1"/>
        </w:numPr>
        <w:spacing w:after="11" w:line="270" w:lineRule="auto"/>
        <w:ind w:left="707" w:right="2" w:hanging="346"/>
        <w:jc w:val="both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sz w:val="28"/>
          <w:szCs w:val="28"/>
        </w:rPr>
        <w:t xml:space="preserve">формирования баз данных программ наставничества и лучших практик; </w:t>
      </w:r>
    </w:p>
    <w:p w:rsidR="007E11A3" w:rsidRPr="007E11A3" w:rsidRDefault="007E11A3" w:rsidP="007E11A3">
      <w:pPr>
        <w:numPr>
          <w:ilvl w:val="0"/>
          <w:numId w:val="1"/>
        </w:numPr>
        <w:spacing w:after="11" w:line="270" w:lineRule="auto"/>
        <w:ind w:left="707" w:right="2" w:hanging="346"/>
        <w:jc w:val="both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sz w:val="28"/>
          <w:szCs w:val="28"/>
        </w:rPr>
        <w:t xml:space="preserve">обеспечение условий для повышения уровня профессионального мастерства педагогических работников, задействованных в реализации целевой модели наставничества, в формате непрерывного образования. </w:t>
      </w:r>
    </w:p>
    <w:p w:rsidR="007E11A3" w:rsidRPr="007E11A3" w:rsidRDefault="007E11A3" w:rsidP="007E11A3">
      <w:pPr>
        <w:spacing w:after="33" w:line="259" w:lineRule="auto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11A3" w:rsidRPr="007E11A3" w:rsidRDefault="007E11A3" w:rsidP="007E11A3">
      <w:pPr>
        <w:pStyle w:val="1"/>
        <w:ind w:left="3060" w:hanging="697"/>
        <w:rPr>
          <w:sz w:val="28"/>
          <w:szCs w:val="28"/>
        </w:rPr>
      </w:pPr>
      <w:r w:rsidRPr="007E11A3">
        <w:rPr>
          <w:sz w:val="28"/>
          <w:szCs w:val="28"/>
        </w:rPr>
        <w:t xml:space="preserve">Организационные основы наставничества </w:t>
      </w:r>
    </w:p>
    <w:p w:rsidR="007E11A3" w:rsidRPr="007E11A3" w:rsidRDefault="007E11A3" w:rsidP="007E11A3">
      <w:pPr>
        <w:spacing w:after="27" w:line="259" w:lineRule="auto"/>
        <w:ind w:left="1441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11A3" w:rsidRPr="007E11A3" w:rsidRDefault="007E11A3" w:rsidP="007E11A3">
      <w:pPr>
        <w:ind w:left="-15" w:right="2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sz w:val="28"/>
          <w:szCs w:val="28"/>
        </w:rPr>
        <w:t>4.1.</w:t>
      </w:r>
      <w:r w:rsidRPr="007E11A3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7E11A3">
        <w:rPr>
          <w:rFonts w:ascii="Times New Roman" w:hAnsi="Times New Roman" w:cs="Times New Roman"/>
          <w:sz w:val="28"/>
          <w:szCs w:val="28"/>
        </w:rPr>
        <w:t xml:space="preserve">Наставничество организуется на основании приказа. Руководство деятельностью наставничества осуществляет куратор, заместитель директора по учебно-воспитательной работе. </w:t>
      </w:r>
    </w:p>
    <w:p w:rsidR="007E11A3" w:rsidRPr="007E11A3" w:rsidRDefault="007E11A3" w:rsidP="007E11A3">
      <w:pPr>
        <w:ind w:left="-15" w:right="2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sz w:val="28"/>
          <w:szCs w:val="28"/>
        </w:rPr>
        <w:t>4.2.</w:t>
      </w:r>
      <w:r w:rsidRPr="007E11A3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7E11A3">
        <w:rPr>
          <w:rFonts w:ascii="Times New Roman" w:hAnsi="Times New Roman" w:cs="Times New Roman"/>
          <w:sz w:val="28"/>
          <w:szCs w:val="28"/>
        </w:rPr>
        <w:t xml:space="preserve">Куратор целевой модели наставничества назначается приказом директора. Реализация происходит через работу куратора с двумя базами: базой наставляемых и базой наставников. </w:t>
      </w:r>
    </w:p>
    <w:p w:rsidR="007E11A3" w:rsidRPr="007E11A3" w:rsidRDefault="007E11A3" w:rsidP="007E11A3">
      <w:pPr>
        <w:ind w:left="-15" w:right="2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sz w:val="28"/>
          <w:szCs w:val="28"/>
        </w:rPr>
        <w:t>4.3.</w:t>
      </w:r>
      <w:r w:rsidRPr="007E11A3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7E11A3">
        <w:rPr>
          <w:rFonts w:ascii="Times New Roman" w:hAnsi="Times New Roman" w:cs="Times New Roman"/>
          <w:sz w:val="28"/>
          <w:szCs w:val="28"/>
        </w:rPr>
        <w:t xml:space="preserve">Формирование баз наставников и наставляемых осуществляется директором Школы, куратором, педагогами, классными руководителями и </w:t>
      </w:r>
      <w:r w:rsidRPr="007E11A3">
        <w:rPr>
          <w:rFonts w:ascii="Times New Roman" w:hAnsi="Times New Roman" w:cs="Times New Roman"/>
          <w:sz w:val="28"/>
          <w:szCs w:val="28"/>
        </w:rPr>
        <w:lastRenderedPageBreak/>
        <w:t xml:space="preserve">иными лицами Школы, располагающими информацией о потребностях педагогов и подростков – будущих участников направления наставничества. </w:t>
      </w:r>
    </w:p>
    <w:p w:rsidR="007E11A3" w:rsidRPr="007E11A3" w:rsidRDefault="007E11A3" w:rsidP="007E11A3">
      <w:pPr>
        <w:spacing w:after="32"/>
        <w:ind w:left="428" w:right="2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sz w:val="28"/>
          <w:szCs w:val="28"/>
        </w:rPr>
        <w:t>4.4.</w:t>
      </w:r>
      <w:r w:rsidRPr="007E11A3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7E11A3">
        <w:rPr>
          <w:rFonts w:ascii="Times New Roman" w:hAnsi="Times New Roman" w:cs="Times New Roman"/>
          <w:sz w:val="28"/>
          <w:szCs w:val="28"/>
        </w:rPr>
        <w:t xml:space="preserve">Наставляемыми могут быть обучающиеся: </w:t>
      </w:r>
    </w:p>
    <w:p w:rsidR="007E11A3" w:rsidRPr="007E11A3" w:rsidRDefault="007E11A3" w:rsidP="007E11A3">
      <w:pPr>
        <w:numPr>
          <w:ilvl w:val="0"/>
          <w:numId w:val="2"/>
        </w:numPr>
        <w:spacing w:after="11" w:line="270" w:lineRule="auto"/>
        <w:ind w:left="851" w:right="2" w:hanging="490"/>
        <w:jc w:val="both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sz w:val="28"/>
          <w:szCs w:val="28"/>
        </w:rPr>
        <w:t xml:space="preserve">проявившие выдающиеся способности; </w:t>
      </w:r>
    </w:p>
    <w:p w:rsidR="007E11A3" w:rsidRPr="007E11A3" w:rsidRDefault="007E11A3" w:rsidP="007E11A3">
      <w:pPr>
        <w:numPr>
          <w:ilvl w:val="0"/>
          <w:numId w:val="2"/>
        </w:numPr>
        <w:spacing w:after="11" w:line="270" w:lineRule="auto"/>
        <w:ind w:left="851" w:right="2" w:hanging="490"/>
        <w:jc w:val="both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sz w:val="28"/>
          <w:szCs w:val="28"/>
        </w:rPr>
        <w:t xml:space="preserve">демонстрирующие неудовлетворительные образовательные результаты; </w:t>
      </w:r>
    </w:p>
    <w:p w:rsidR="007E11A3" w:rsidRPr="007E11A3" w:rsidRDefault="007E11A3" w:rsidP="007E11A3">
      <w:pPr>
        <w:numPr>
          <w:ilvl w:val="0"/>
          <w:numId w:val="2"/>
        </w:numPr>
        <w:spacing w:after="11" w:line="270" w:lineRule="auto"/>
        <w:ind w:left="851" w:right="2" w:hanging="490"/>
        <w:jc w:val="both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sz w:val="28"/>
          <w:szCs w:val="28"/>
        </w:rPr>
        <w:t xml:space="preserve">с ограниченными возможностями здоровья; </w:t>
      </w:r>
    </w:p>
    <w:p w:rsidR="007E11A3" w:rsidRPr="007E11A3" w:rsidRDefault="007E11A3" w:rsidP="007E11A3">
      <w:pPr>
        <w:numPr>
          <w:ilvl w:val="0"/>
          <w:numId w:val="2"/>
        </w:numPr>
        <w:spacing w:after="11" w:line="270" w:lineRule="auto"/>
        <w:ind w:left="851" w:right="2" w:hanging="490"/>
        <w:jc w:val="both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sz w:val="28"/>
          <w:szCs w:val="28"/>
        </w:rPr>
        <w:t xml:space="preserve">попавшие в трудную жизненную ситуацию; </w:t>
      </w:r>
    </w:p>
    <w:p w:rsidR="007E11A3" w:rsidRPr="007E11A3" w:rsidRDefault="007E11A3" w:rsidP="007E11A3">
      <w:pPr>
        <w:numPr>
          <w:ilvl w:val="0"/>
          <w:numId w:val="2"/>
        </w:numPr>
        <w:spacing w:after="11" w:line="270" w:lineRule="auto"/>
        <w:ind w:left="851" w:right="2" w:hanging="490"/>
        <w:jc w:val="both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sz w:val="28"/>
          <w:szCs w:val="28"/>
        </w:rPr>
        <w:t xml:space="preserve">имеющие проблемы с поведением; </w:t>
      </w:r>
      <w:r w:rsidRPr="007E11A3">
        <w:rPr>
          <w:rFonts w:ascii="Times New Roman" w:eastAsia="Segoe UI Symbol" w:hAnsi="Times New Roman" w:cs="Times New Roman"/>
          <w:sz w:val="28"/>
          <w:szCs w:val="28"/>
        </w:rPr>
        <w:t></w:t>
      </w:r>
      <w:r w:rsidRPr="007E11A3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7E11A3">
        <w:rPr>
          <w:rFonts w:ascii="Times New Roman" w:hAnsi="Times New Roman" w:cs="Times New Roman"/>
          <w:sz w:val="28"/>
          <w:szCs w:val="28"/>
        </w:rPr>
        <w:t xml:space="preserve">не принимающие участие в жизни Школы, отстраненных от коллектива. </w:t>
      </w:r>
    </w:p>
    <w:p w:rsidR="007E11A3" w:rsidRPr="007E11A3" w:rsidRDefault="007E11A3" w:rsidP="007E11A3">
      <w:pPr>
        <w:spacing w:after="35"/>
        <w:ind w:left="428" w:right="2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sz w:val="28"/>
          <w:szCs w:val="28"/>
        </w:rPr>
        <w:t>4.5.</w:t>
      </w:r>
      <w:r w:rsidRPr="007E11A3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7E11A3">
        <w:rPr>
          <w:rFonts w:ascii="Times New Roman" w:hAnsi="Times New Roman" w:cs="Times New Roman"/>
          <w:sz w:val="28"/>
          <w:szCs w:val="28"/>
        </w:rPr>
        <w:t xml:space="preserve">Наставляемыми могут быть педагоги:  </w:t>
      </w:r>
    </w:p>
    <w:p w:rsidR="007E11A3" w:rsidRPr="007E11A3" w:rsidRDefault="007E11A3" w:rsidP="007E11A3">
      <w:pPr>
        <w:numPr>
          <w:ilvl w:val="0"/>
          <w:numId w:val="2"/>
        </w:numPr>
        <w:spacing w:after="11" w:line="270" w:lineRule="auto"/>
        <w:ind w:left="851" w:right="2" w:hanging="490"/>
        <w:jc w:val="both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sz w:val="28"/>
          <w:szCs w:val="28"/>
        </w:rPr>
        <w:t xml:space="preserve">молодые специалисты; </w:t>
      </w:r>
    </w:p>
    <w:p w:rsidR="007E11A3" w:rsidRPr="007E11A3" w:rsidRDefault="007E11A3" w:rsidP="007E11A3">
      <w:pPr>
        <w:numPr>
          <w:ilvl w:val="0"/>
          <w:numId w:val="2"/>
        </w:numPr>
        <w:spacing w:after="11" w:line="270" w:lineRule="auto"/>
        <w:ind w:left="851" w:right="2" w:hanging="490"/>
        <w:jc w:val="both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sz w:val="28"/>
          <w:szCs w:val="28"/>
        </w:rPr>
        <w:t xml:space="preserve">находящиеся в состоянии эмоционального выгорания, хронической усталости; </w:t>
      </w:r>
    </w:p>
    <w:p w:rsidR="007E11A3" w:rsidRPr="007E11A3" w:rsidRDefault="007E11A3" w:rsidP="007E11A3">
      <w:pPr>
        <w:numPr>
          <w:ilvl w:val="0"/>
          <w:numId w:val="2"/>
        </w:numPr>
        <w:spacing w:after="11" w:line="270" w:lineRule="auto"/>
        <w:ind w:left="851" w:right="2" w:hanging="490"/>
        <w:jc w:val="both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sz w:val="28"/>
          <w:szCs w:val="28"/>
        </w:rPr>
        <w:t xml:space="preserve">находящиеся в процессе адаптации на новом месте работы; </w:t>
      </w:r>
    </w:p>
    <w:p w:rsidR="007E11A3" w:rsidRPr="007E11A3" w:rsidRDefault="007E11A3" w:rsidP="007E11A3">
      <w:pPr>
        <w:numPr>
          <w:ilvl w:val="0"/>
          <w:numId w:val="2"/>
        </w:numPr>
        <w:spacing w:after="11" w:line="270" w:lineRule="auto"/>
        <w:ind w:left="851" w:right="2" w:hanging="490"/>
        <w:jc w:val="both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sz w:val="28"/>
          <w:szCs w:val="28"/>
        </w:rPr>
        <w:t xml:space="preserve">желающие овладеть современными программами, цифровыми навыками, ИКТ компетенциями и т.д. </w:t>
      </w:r>
    </w:p>
    <w:p w:rsidR="007E11A3" w:rsidRPr="007E11A3" w:rsidRDefault="007E11A3" w:rsidP="007E11A3">
      <w:pPr>
        <w:spacing w:after="32"/>
        <w:ind w:left="428" w:right="2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sz w:val="28"/>
          <w:szCs w:val="28"/>
        </w:rPr>
        <w:t>4.6.</w:t>
      </w:r>
      <w:r w:rsidRPr="007E11A3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7E11A3">
        <w:rPr>
          <w:rFonts w:ascii="Times New Roman" w:hAnsi="Times New Roman" w:cs="Times New Roman"/>
          <w:sz w:val="28"/>
          <w:szCs w:val="28"/>
        </w:rPr>
        <w:t xml:space="preserve">Наставниками могут быть: </w:t>
      </w:r>
    </w:p>
    <w:p w:rsidR="007E11A3" w:rsidRPr="007E11A3" w:rsidRDefault="007E11A3" w:rsidP="007E11A3">
      <w:pPr>
        <w:numPr>
          <w:ilvl w:val="0"/>
          <w:numId w:val="2"/>
        </w:numPr>
        <w:spacing w:after="34" w:line="270" w:lineRule="auto"/>
        <w:ind w:left="851" w:right="2" w:hanging="490"/>
        <w:jc w:val="both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sz w:val="28"/>
          <w:szCs w:val="28"/>
        </w:rPr>
        <w:t xml:space="preserve">обучающиеся, мотивированные помочь сверстникам в образовательных, спортивных, творческих и адаптационных вопросах; </w:t>
      </w:r>
    </w:p>
    <w:p w:rsidR="007E11A3" w:rsidRPr="007E11A3" w:rsidRDefault="007E11A3" w:rsidP="007E11A3">
      <w:pPr>
        <w:numPr>
          <w:ilvl w:val="0"/>
          <w:numId w:val="2"/>
        </w:numPr>
        <w:spacing w:after="11" w:line="270" w:lineRule="auto"/>
        <w:ind w:left="851" w:right="2" w:hanging="490"/>
        <w:jc w:val="both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sz w:val="28"/>
          <w:szCs w:val="28"/>
        </w:rPr>
        <w:t xml:space="preserve">педагоги и специалисты, заинтересованные в тиражировании личного педагогического опыта и создании продуктивной педагогической атмосферы; </w:t>
      </w:r>
    </w:p>
    <w:p w:rsidR="007E11A3" w:rsidRPr="007E11A3" w:rsidRDefault="007E11A3" w:rsidP="007E11A3">
      <w:pPr>
        <w:numPr>
          <w:ilvl w:val="0"/>
          <w:numId w:val="2"/>
        </w:numPr>
        <w:spacing w:after="11" w:line="270" w:lineRule="auto"/>
        <w:ind w:left="851" w:right="2" w:hanging="490"/>
        <w:jc w:val="both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sz w:val="28"/>
          <w:szCs w:val="28"/>
        </w:rPr>
        <w:t xml:space="preserve">родители обучающихся - активные участники родительских советов;  </w:t>
      </w:r>
    </w:p>
    <w:p w:rsidR="007E11A3" w:rsidRPr="007E11A3" w:rsidRDefault="007E11A3" w:rsidP="007E11A3">
      <w:pPr>
        <w:numPr>
          <w:ilvl w:val="0"/>
          <w:numId w:val="2"/>
        </w:numPr>
        <w:spacing w:after="11" w:line="270" w:lineRule="auto"/>
        <w:ind w:left="851" w:right="2" w:hanging="490"/>
        <w:jc w:val="both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sz w:val="28"/>
          <w:szCs w:val="28"/>
        </w:rPr>
        <w:t xml:space="preserve">выпускники, заинтересованные в поддержке своей Школы; </w:t>
      </w:r>
    </w:p>
    <w:p w:rsidR="007E11A3" w:rsidRPr="007E11A3" w:rsidRDefault="007E11A3" w:rsidP="007E11A3">
      <w:pPr>
        <w:numPr>
          <w:ilvl w:val="0"/>
          <w:numId w:val="2"/>
        </w:numPr>
        <w:spacing w:after="11" w:line="270" w:lineRule="auto"/>
        <w:ind w:left="851" w:right="2" w:hanging="490"/>
        <w:jc w:val="both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sz w:val="28"/>
          <w:szCs w:val="28"/>
        </w:rPr>
        <w:t xml:space="preserve">сотрудники предприятий, заинтересованные в подготовке будущих кадров; </w:t>
      </w:r>
      <w:r w:rsidRPr="007E11A3">
        <w:rPr>
          <w:rFonts w:ascii="Times New Roman" w:eastAsia="Segoe UI Symbol" w:hAnsi="Times New Roman" w:cs="Times New Roman"/>
          <w:sz w:val="28"/>
          <w:szCs w:val="28"/>
        </w:rPr>
        <w:t></w:t>
      </w:r>
      <w:r w:rsidRPr="007E11A3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7E11A3">
        <w:rPr>
          <w:rFonts w:ascii="Times New Roman" w:hAnsi="Times New Roman" w:cs="Times New Roman"/>
          <w:sz w:val="28"/>
          <w:szCs w:val="28"/>
        </w:rPr>
        <w:t xml:space="preserve">успешные предприниматели или общественные деятели, которые чувствуют потребность передать свой опыт; </w:t>
      </w:r>
    </w:p>
    <w:p w:rsidR="007E11A3" w:rsidRPr="007E11A3" w:rsidRDefault="007E11A3" w:rsidP="007E11A3">
      <w:pPr>
        <w:numPr>
          <w:ilvl w:val="0"/>
          <w:numId w:val="2"/>
        </w:numPr>
        <w:spacing w:after="11" w:line="270" w:lineRule="auto"/>
        <w:ind w:left="851" w:right="2" w:hanging="490"/>
        <w:jc w:val="both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sz w:val="28"/>
          <w:szCs w:val="28"/>
        </w:rPr>
        <w:t xml:space="preserve">ветераны педагогического труда. </w:t>
      </w:r>
    </w:p>
    <w:p w:rsidR="007E11A3" w:rsidRPr="007E11A3" w:rsidRDefault="007E11A3" w:rsidP="007E11A3">
      <w:pPr>
        <w:numPr>
          <w:ilvl w:val="1"/>
          <w:numId w:val="3"/>
        </w:numPr>
        <w:spacing w:after="11" w:line="270" w:lineRule="auto"/>
        <w:ind w:right="2" w:firstLine="418"/>
        <w:jc w:val="both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sz w:val="28"/>
          <w:szCs w:val="28"/>
        </w:rPr>
        <w:t xml:space="preserve">База наставляемых и база наставников может меняться в зависимости от потребностей Школы в целом и от потребностей участников образовательных отношений: педагогов, учащихся и их родителей (законных представителей). </w:t>
      </w:r>
    </w:p>
    <w:p w:rsidR="007E11A3" w:rsidRPr="007E11A3" w:rsidRDefault="007E11A3" w:rsidP="007E11A3">
      <w:pPr>
        <w:numPr>
          <w:ilvl w:val="1"/>
          <w:numId w:val="3"/>
        </w:numPr>
        <w:spacing w:after="11" w:line="270" w:lineRule="auto"/>
        <w:ind w:right="2" w:firstLine="418"/>
        <w:jc w:val="both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sz w:val="28"/>
          <w:szCs w:val="28"/>
        </w:rPr>
        <w:t xml:space="preserve">Участие наставников и наставляемых в целевой модели наставничества основывается на добровольном согласии. </w:t>
      </w:r>
    </w:p>
    <w:p w:rsidR="007E11A3" w:rsidRPr="007E11A3" w:rsidRDefault="007E11A3" w:rsidP="007E11A3">
      <w:pPr>
        <w:numPr>
          <w:ilvl w:val="1"/>
          <w:numId w:val="3"/>
        </w:numPr>
        <w:spacing w:after="11" w:line="270" w:lineRule="auto"/>
        <w:ind w:right="2" w:firstLine="418"/>
        <w:jc w:val="both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sz w:val="28"/>
          <w:szCs w:val="28"/>
        </w:rPr>
        <w:t xml:space="preserve">Для участия в программе заполняются согласия на обработку персональных данных от совершеннолетних участников </w:t>
      </w:r>
      <w:r w:rsidRPr="007E11A3">
        <w:rPr>
          <w:rFonts w:ascii="Times New Roman" w:hAnsi="Times New Roman" w:cs="Times New Roman"/>
          <w:sz w:val="28"/>
          <w:szCs w:val="28"/>
        </w:rPr>
        <w:lastRenderedPageBreak/>
        <w:t xml:space="preserve">программы и согласия от родителей (законных представителей) несовершеннолетних наставляемых и наставников. </w:t>
      </w:r>
    </w:p>
    <w:p w:rsidR="007E11A3" w:rsidRPr="007E11A3" w:rsidRDefault="007E11A3" w:rsidP="007E11A3">
      <w:pPr>
        <w:numPr>
          <w:ilvl w:val="1"/>
          <w:numId w:val="3"/>
        </w:numPr>
        <w:spacing w:after="11" w:line="270" w:lineRule="auto"/>
        <w:ind w:right="2" w:firstLine="418"/>
        <w:jc w:val="both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sz w:val="28"/>
          <w:szCs w:val="28"/>
        </w:rPr>
        <w:t xml:space="preserve">Формирование наставнических пар, групп осуществляется после знакомства с планами работы по наставничеству. </w:t>
      </w:r>
    </w:p>
    <w:p w:rsidR="007E11A3" w:rsidRPr="007E11A3" w:rsidRDefault="007E11A3" w:rsidP="007E11A3">
      <w:pPr>
        <w:numPr>
          <w:ilvl w:val="1"/>
          <w:numId w:val="3"/>
        </w:numPr>
        <w:spacing w:after="11" w:line="270" w:lineRule="auto"/>
        <w:ind w:right="2" w:firstLine="418"/>
        <w:jc w:val="both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sz w:val="28"/>
          <w:szCs w:val="28"/>
        </w:rPr>
        <w:t xml:space="preserve">Формирование наставнических пар, групп осуществляется на добровольной основе и утверждается приказом директора. </w:t>
      </w:r>
    </w:p>
    <w:p w:rsidR="007E11A3" w:rsidRPr="007E11A3" w:rsidRDefault="007E11A3" w:rsidP="007E11A3">
      <w:pPr>
        <w:numPr>
          <w:ilvl w:val="1"/>
          <w:numId w:val="3"/>
        </w:numPr>
        <w:spacing w:after="11" w:line="270" w:lineRule="auto"/>
        <w:ind w:right="2" w:firstLine="418"/>
        <w:jc w:val="both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sz w:val="28"/>
          <w:szCs w:val="28"/>
        </w:rPr>
        <w:t xml:space="preserve">С наставниками, приглашенными из внешней среды, составляется договор о сотрудничестве на безвозмездной основе. </w:t>
      </w:r>
    </w:p>
    <w:p w:rsidR="007E11A3" w:rsidRPr="007E11A3" w:rsidRDefault="007E11A3" w:rsidP="007E11A3">
      <w:pPr>
        <w:spacing w:after="35" w:line="259" w:lineRule="auto"/>
        <w:ind w:left="428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11A3" w:rsidRPr="007E11A3" w:rsidRDefault="007E11A3" w:rsidP="007E11A3">
      <w:pPr>
        <w:pStyle w:val="1"/>
        <w:ind w:left="2973" w:hanging="697"/>
        <w:rPr>
          <w:sz w:val="28"/>
          <w:szCs w:val="28"/>
        </w:rPr>
      </w:pPr>
      <w:r w:rsidRPr="007E11A3">
        <w:rPr>
          <w:sz w:val="28"/>
          <w:szCs w:val="28"/>
        </w:rPr>
        <w:t xml:space="preserve">Реализация целевой модели наставничества </w:t>
      </w:r>
    </w:p>
    <w:p w:rsidR="007E11A3" w:rsidRPr="007E11A3" w:rsidRDefault="007E11A3" w:rsidP="007E11A3">
      <w:pPr>
        <w:spacing w:after="21" w:line="259" w:lineRule="auto"/>
        <w:ind w:left="1441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E11A3" w:rsidRPr="007E11A3" w:rsidRDefault="007E11A3" w:rsidP="007E11A3">
      <w:pPr>
        <w:ind w:left="-15" w:right="2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sz w:val="28"/>
          <w:szCs w:val="28"/>
        </w:rPr>
        <w:t>5.1.</w:t>
      </w:r>
      <w:r w:rsidRPr="007E11A3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7E11A3">
        <w:rPr>
          <w:rFonts w:ascii="Times New Roman" w:hAnsi="Times New Roman" w:cs="Times New Roman"/>
          <w:sz w:val="28"/>
          <w:szCs w:val="28"/>
        </w:rPr>
        <w:t>Для успешной реализации целевой модели наставничества, исходя из образовательных потребностей Школы в целевой модели наставничества рассматриваются следующие формы наставничества: «Учит</w:t>
      </w:r>
      <w:r>
        <w:rPr>
          <w:rFonts w:ascii="Times New Roman" w:hAnsi="Times New Roman" w:cs="Times New Roman"/>
          <w:sz w:val="28"/>
          <w:szCs w:val="28"/>
        </w:rPr>
        <w:t>ель - ученик»</w:t>
      </w:r>
      <w:r w:rsidRPr="007E11A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«Учитель -учитель»</w:t>
      </w:r>
      <w:r w:rsidRPr="007E11A3">
        <w:rPr>
          <w:rFonts w:ascii="Times New Roman" w:hAnsi="Times New Roman" w:cs="Times New Roman"/>
          <w:sz w:val="28"/>
          <w:szCs w:val="28"/>
        </w:rPr>
        <w:t>. Представление программ наставничества в форме «Учите</w:t>
      </w:r>
      <w:r>
        <w:rPr>
          <w:rFonts w:ascii="Times New Roman" w:hAnsi="Times New Roman" w:cs="Times New Roman"/>
          <w:sz w:val="28"/>
          <w:szCs w:val="28"/>
        </w:rPr>
        <w:t>ль - ученик»,</w:t>
      </w:r>
      <w:r w:rsidRPr="007E11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«Учитель - учитель», </w:t>
      </w:r>
      <w:r w:rsidRPr="007E11A3">
        <w:rPr>
          <w:rFonts w:ascii="Times New Roman" w:hAnsi="Times New Roman" w:cs="Times New Roman"/>
          <w:sz w:val="28"/>
          <w:szCs w:val="28"/>
        </w:rPr>
        <w:t xml:space="preserve"> на ученической конференции, педагогическом совете и родительском совете. </w:t>
      </w:r>
    </w:p>
    <w:p w:rsidR="007E11A3" w:rsidRPr="007E11A3" w:rsidRDefault="007E11A3" w:rsidP="007E11A3">
      <w:pPr>
        <w:ind w:left="-15" w:right="2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sz w:val="28"/>
          <w:szCs w:val="28"/>
        </w:rPr>
        <w:t>5.2.</w:t>
      </w:r>
      <w:r w:rsidRPr="007E11A3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7E11A3">
        <w:rPr>
          <w:rFonts w:ascii="Times New Roman" w:hAnsi="Times New Roman" w:cs="Times New Roman"/>
          <w:sz w:val="28"/>
          <w:szCs w:val="28"/>
        </w:rPr>
        <w:t xml:space="preserve">Этапы комплекса мероприятий по реализации взаимодействия наставник наставляемый. Проведение первой (организационной) встречи наставника и наставляемого. Проведение второй (пробной) встречи наставника и наставляемого. Проведение встречи-планирования рабочего процесса с наставником и наставляемым. Регулярные встречи наставника и наставляемого. Проведение заключительной встречи наставника и наставляемого. </w:t>
      </w:r>
    </w:p>
    <w:p w:rsidR="007E11A3" w:rsidRPr="007E11A3" w:rsidRDefault="007E11A3" w:rsidP="007E11A3">
      <w:pPr>
        <w:ind w:left="-15" w:right="2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sz w:val="28"/>
          <w:szCs w:val="28"/>
        </w:rPr>
        <w:t>5.3.</w:t>
      </w:r>
      <w:r w:rsidRPr="007E11A3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7E11A3">
        <w:rPr>
          <w:rFonts w:ascii="Times New Roman" w:hAnsi="Times New Roman" w:cs="Times New Roman"/>
          <w:sz w:val="28"/>
          <w:szCs w:val="28"/>
        </w:rPr>
        <w:t xml:space="preserve">Реализация целевой модели наставничества осуществляется в течение календарного года. Количество встреч наставник и наставляемый определяют самостоятельно при приведении встречи - планировании. </w:t>
      </w:r>
    </w:p>
    <w:p w:rsidR="007E11A3" w:rsidRPr="007E11A3" w:rsidRDefault="007E11A3" w:rsidP="007E11A3">
      <w:pPr>
        <w:spacing w:after="30" w:line="259" w:lineRule="auto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11A3" w:rsidRPr="007E11A3" w:rsidRDefault="007E11A3" w:rsidP="007E11A3">
      <w:pPr>
        <w:pStyle w:val="1"/>
        <w:spacing w:after="30"/>
        <w:ind w:left="4523" w:hanging="3068"/>
        <w:rPr>
          <w:sz w:val="28"/>
          <w:szCs w:val="28"/>
          <w:lang w:val="ru-RU"/>
        </w:rPr>
      </w:pPr>
      <w:r w:rsidRPr="007E11A3">
        <w:rPr>
          <w:sz w:val="28"/>
          <w:szCs w:val="28"/>
          <w:lang w:val="ru-RU"/>
        </w:rPr>
        <w:t xml:space="preserve">Мониторинг и оценка результатов реализации программы наставничества </w:t>
      </w:r>
    </w:p>
    <w:p w:rsidR="007E11A3" w:rsidRPr="007E11A3" w:rsidRDefault="007E11A3" w:rsidP="007E11A3">
      <w:pPr>
        <w:spacing w:after="22" w:line="259" w:lineRule="auto"/>
        <w:ind w:left="1441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E11A3" w:rsidRPr="007E11A3" w:rsidRDefault="007E11A3" w:rsidP="007E11A3">
      <w:pPr>
        <w:ind w:left="-15" w:right="2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sz w:val="28"/>
          <w:szCs w:val="28"/>
        </w:rPr>
        <w:t>6.1.</w:t>
      </w:r>
      <w:r w:rsidRPr="007E11A3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7E11A3">
        <w:rPr>
          <w:rFonts w:ascii="Times New Roman" w:hAnsi="Times New Roman" w:cs="Times New Roman"/>
          <w:sz w:val="28"/>
          <w:szCs w:val="28"/>
        </w:rPr>
        <w:t xml:space="preserve">Мониторинг процесса реализации программ наставничества понимается как система сбора, обработки, хранения и использования информации о программе наставничества и/или отдельных ее элементах. </w:t>
      </w:r>
    </w:p>
    <w:p w:rsidR="007E11A3" w:rsidRPr="007E11A3" w:rsidRDefault="007E11A3" w:rsidP="007E11A3">
      <w:pPr>
        <w:spacing w:after="37"/>
        <w:ind w:left="428" w:right="2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sz w:val="28"/>
          <w:szCs w:val="28"/>
        </w:rPr>
        <w:lastRenderedPageBreak/>
        <w:t>6.2.</w:t>
      </w:r>
      <w:r w:rsidRPr="007E11A3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7E11A3">
        <w:rPr>
          <w:rFonts w:ascii="Times New Roman" w:hAnsi="Times New Roman" w:cs="Times New Roman"/>
          <w:sz w:val="28"/>
          <w:szCs w:val="28"/>
        </w:rPr>
        <w:t xml:space="preserve">Мониторинг программы наставничества состоит из двух основных этапов: </w:t>
      </w:r>
    </w:p>
    <w:p w:rsidR="007E11A3" w:rsidRPr="007E11A3" w:rsidRDefault="007E11A3" w:rsidP="007E11A3">
      <w:pPr>
        <w:numPr>
          <w:ilvl w:val="0"/>
          <w:numId w:val="4"/>
        </w:numPr>
        <w:spacing w:after="11" w:line="270" w:lineRule="auto"/>
        <w:ind w:left="851" w:right="2" w:hanging="490"/>
        <w:jc w:val="both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sz w:val="28"/>
          <w:szCs w:val="28"/>
        </w:rPr>
        <w:t xml:space="preserve">оценка качества процесса реализации программы наставничества; </w:t>
      </w:r>
    </w:p>
    <w:p w:rsidR="007E11A3" w:rsidRPr="007E11A3" w:rsidRDefault="007E11A3" w:rsidP="007E11A3">
      <w:pPr>
        <w:numPr>
          <w:ilvl w:val="0"/>
          <w:numId w:val="4"/>
        </w:numPr>
        <w:spacing w:after="11" w:line="270" w:lineRule="auto"/>
        <w:ind w:left="851" w:right="2" w:hanging="490"/>
        <w:jc w:val="both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sz w:val="28"/>
          <w:szCs w:val="28"/>
        </w:rPr>
        <w:t xml:space="preserve">оценка мотивационно-личностного, компетентностного, профессионального роста участников, динамика образовательных результатов. </w:t>
      </w:r>
    </w:p>
    <w:p w:rsidR="007E11A3" w:rsidRPr="007E11A3" w:rsidRDefault="007E11A3" w:rsidP="007E11A3">
      <w:pPr>
        <w:ind w:left="-15" w:right="2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sz w:val="28"/>
          <w:szCs w:val="28"/>
        </w:rPr>
        <w:t>6.3.</w:t>
      </w:r>
      <w:r w:rsidRPr="007E11A3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7E11A3">
        <w:rPr>
          <w:rFonts w:ascii="Times New Roman" w:hAnsi="Times New Roman" w:cs="Times New Roman"/>
          <w:sz w:val="28"/>
          <w:szCs w:val="28"/>
        </w:rPr>
        <w:t xml:space="preserve">Сравнение изучаемых личностных характеристик участников наставничества проходит на "входе" и "выходе" реализуемого плана. Мониторинг проводится куратором и наставниками два раза за период наставничества: промежуточный и итоговый. </w:t>
      </w:r>
    </w:p>
    <w:p w:rsidR="007E11A3" w:rsidRPr="007E11A3" w:rsidRDefault="007E11A3" w:rsidP="007E11A3">
      <w:pPr>
        <w:spacing w:after="24" w:line="259" w:lineRule="auto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11A3" w:rsidRPr="007E11A3" w:rsidRDefault="007E11A3" w:rsidP="007E11A3">
      <w:pPr>
        <w:pStyle w:val="1"/>
        <w:ind w:left="1418" w:right="6" w:hanging="696"/>
        <w:jc w:val="center"/>
        <w:rPr>
          <w:sz w:val="28"/>
          <w:szCs w:val="28"/>
        </w:rPr>
      </w:pPr>
      <w:r w:rsidRPr="007E11A3">
        <w:rPr>
          <w:sz w:val="28"/>
          <w:szCs w:val="28"/>
        </w:rPr>
        <w:t xml:space="preserve">Обязанности наставника </w:t>
      </w:r>
    </w:p>
    <w:p w:rsidR="007E11A3" w:rsidRPr="007E11A3" w:rsidRDefault="007E11A3" w:rsidP="007E11A3">
      <w:pPr>
        <w:spacing w:after="17" w:line="259" w:lineRule="auto"/>
        <w:ind w:left="1441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E11A3" w:rsidRPr="007E11A3" w:rsidRDefault="007E11A3" w:rsidP="007E11A3">
      <w:pPr>
        <w:ind w:left="-15" w:right="2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sz w:val="28"/>
          <w:szCs w:val="28"/>
        </w:rPr>
        <w:t>7.1.</w:t>
      </w:r>
      <w:r w:rsidRPr="007E11A3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7E11A3">
        <w:rPr>
          <w:rFonts w:ascii="Times New Roman" w:hAnsi="Times New Roman" w:cs="Times New Roman"/>
          <w:sz w:val="28"/>
          <w:szCs w:val="28"/>
        </w:rPr>
        <w:t xml:space="preserve">Знать требования законодательства в сфере образования, ведомственных нормативных актов, определяющих права и обязанности. </w:t>
      </w:r>
    </w:p>
    <w:p w:rsidR="007E11A3" w:rsidRPr="007E11A3" w:rsidRDefault="007E11A3" w:rsidP="007E11A3">
      <w:pPr>
        <w:ind w:left="-15" w:right="2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sz w:val="28"/>
          <w:szCs w:val="28"/>
        </w:rPr>
        <w:t>7.2.</w:t>
      </w:r>
      <w:r w:rsidRPr="007E11A3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7E11A3">
        <w:rPr>
          <w:rFonts w:ascii="Times New Roman" w:hAnsi="Times New Roman" w:cs="Times New Roman"/>
          <w:sz w:val="28"/>
          <w:szCs w:val="28"/>
        </w:rPr>
        <w:t xml:space="preserve">Разработать совместно с наставляемым план наставничества. Помогать наставляемому осознать свои сильные и слабые стороны и определить векторы развития. </w:t>
      </w:r>
    </w:p>
    <w:p w:rsidR="007E11A3" w:rsidRPr="007E11A3" w:rsidRDefault="007E11A3" w:rsidP="007E11A3">
      <w:pPr>
        <w:ind w:left="-15" w:right="2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sz w:val="28"/>
          <w:szCs w:val="28"/>
        </w:rPr>
        <w:t>7.3.</w:t>
      </w:r>
      <w:r w:rsidRPr="007E11A3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7E11A3">
        <w:rPr>
          <w:rFonts w:ascii="Times New Roman" w:hAnsi="Times New Roman" w:cs="Times New Roman"/>
          <w:sz w:val="28"/>
          <w:szCs w:val="28"/>
        </w:rPr>
        <w:t xml:space="preserve">Формировать наставнические отношения в условиях доверия, взаимообогащения и открытого диалога. Ориентироваться на близкие, достижимые для наставляемого цели, но обсуждать с ним долгосрочную перспективу и будущее. </w:t>
      </w:r>
    </w:p>
    <w:p w:rsidR="007E11A3" w:rsidRPr="007E11A3" w:rsidRDefault="007E11A3" w:rsidP="007E11A3">
      <w:pPr>
        <w:ind w:left="-15" w:right="2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sz w:val="28"/>
          <w:szCs w:val="28"/>
        </w:rPr>
        <w:t>7.4.</w:t>
      </w:r>
      <w:r w:rsidRPr="007E11A3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7E11A3">
        <w:rPr>
          <w:rFonts w:ascii="Times New Roman" w:hAnsi="Times New Roman" w:cs="Times New Roman"/>
          <w:sz w:val="28"/>
          <w:szCs w:val="28"/>
        </w:rPr>
        <w:t xml:space="preserve">Предлагать свою помощь в достижении целей и желаний наставляемого и указывать на риски и противоречия. Не навязывать наставляемому собственное мнение и позицию, но стимулировать развитие у наставляемого своего индивидуального видения. Оказывать наставляемому личностную и психологическую поддержку, мотивировать, подталкивать и ободрять его. </w:t>
      </w:r>
    </w:p>
    <w:p w:rsidR="007E11A3" w:rsidRPr="007E11A3" w:rsidRDefault="007E11A3" w:rsidP="007E11A3">
      <w:pPr>
        <w:ind w:left="-15" w:right="2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sz w:val="28"/>
          <w:szCs w:val="28"/>
        </w:rPr>
        <w:t>7.5.</w:t>
      </w:r>
      <w:r w:rsidRPr="007E11A3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7E11A3">
        <w:rPr>
          <w:rFonts w:ascii="Times New Roman" w:hAnsi="Times New Roman" w:cs="Times New Roman"/>
          <w:sz w:val="28"/>
          <w:szCs w:val="28"/>
        </w:rPr>
        <w:t xml:space="preserve">Личным примером развивать положительные качества наставляемого, корректировать его поведение в школе, привлекать к участию в общественной жизни коллектива, содействовать развитию общекультурного и профессионального кругозора. </w:t>
      </w:r>
    </w:p>
    <w:p w:rsidR="007E11A3" w:rsidRPr="007E11A3" w:rsidRDefault="007E11A3" w:rsidP="007E11A3">
      <w:pPr>
        <w:ind w:left="-15" w:right="2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sz w:val="28"/>
          <w:szCs w:val="28"/>
        </w:rPr>
        <w:t>7.6.</w:t>
      </w:r>
      <w:r w:rsidRPr="007E11A3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7E11A3">
        <w:rPr>
          <w:rFonts w:ascii="Times New Roman" w:hAnsi="Times New Roman" w:cs="Times New Roman"/>
          <w:sz w:val="28"/>
          <w:szCs w:val="28"/>
        </w:rPr>
        <w:t xml:space="preserve">Подводить итоги наставнической программы с формированием отчета о проделанной работе с предложениями и выводами. </w:t>
      </w:r>
    </w:p>
    <w:p w:rsidR="007E11A3" w:rsidRPr="007E11A3" w:rsidRDefault="007E11A3" w:rsidP="007E11A3">
      <w:pPr>
        <w:spacing w:after="20" w:line="259" w:lineRule="auto"/>
        <w:ind w:left="428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11A3" w:rsidRPr="007E11A3" w:rsidRDefault="007E11A3" w:rsidP="007E11A3">
      <w:pPr>
        <w:pStyle w:val="1"/>
        <w:ind w:left="1418" w:hanging="696"/>
        <w:jc w:val="center"/>
        <w:rPr>
          <w:sz w:val="28"/>
          <w:szCs w:val="28"/>
        </w:rPr>
      </w:pPr>
      <w:r w:rsidRPr="007E11A3">
        <w:rPr>
          <w:sz w:val="28"/>
          <w:szCs w:val="28"/>
        </w:rPr>
        <w:lastRenderedPageBreak/>
        <w:t xml:space="preserve">Права наставника </w:t>
      </w:r>
    </w:p>
    <w:p w:rsidR="007E11A3" w:rsidRPr="007E11A3" w:rsidRDefault="007E11A3" w:rsidP="007E11A3">
      <w:pPr>
        <w:spacing w:after="16" w:line="259" w:lineRule="auto"/>
        <w:ind w:left="1441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E11A3" w:rsidRPr="007E11A3" w:rsidRDefault="007E11A3" w:rsidP="007E11A3">
      <w:pPr>
        <w:ind w:left="-15" w:right="2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sz w:val="28"/>
          <w:szCs w:val="28"/>
        </w:rPr>
        <w:t>8.1.</w:t>
      </w:r>
      <w:r w:rsidRPr="007E11A3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7E11A3">
        <w:rPr>
          <w:rFonts w:ascii="Times New Roman" w:hAnsi="Times New Roman" w:cs="Times New Roman"/>
          <w:sz w:val="28"/>
          <w:szCs w:val="28"/>
        </w:rPr>
        <w:t xml:space="preserve">Вносить на рассмотрение администрации Школы предложения по совершенствованию работы, связанной с наставничеством. </w:t>
      </w:r>
    </w:p>
    <w:p w:rsidR="007E11A3" w:rsidRPr="007E11A3" w:rsidRDefault="007E11A3" w:rsidP="007E11A3">
      <w:pPr>
        <w:ind w:left="-15" w:right="2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sz w:val="28"/>
          <w:szCs w:val="28"/>
        </w:rPr>
        <w:t>8.2.</w:t>
      </w:r>
      <w:r w:rsidRPr="007E11A3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7E11A3">
        <w:rPr>
          <w:rFonts w:ascii="Times New Roman" w:hAnsi="Times New Roman" w:cs="Times New Roman"/>
          <w:sz w:val="28"/>
          <w:szCs w:val="28"/>
        </w:rPr>
        <w:t xml:space="preserve">Защищать профессиональную честь и достоинство. Знакомиться с жалобами и другими документами, содержащими оценку его работы, давать по ним объяснения. </w:t>
      </w:r>
    </w:p>
    <w:p w:rsidR="007E11A3" w:rsidRPr="007E11A3" w:rsidRDefault="007E11A3" w:rsidP="007E11A3">
      <w:pPr>
        <w:ind w:left="428" w:right="2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sz w:val="28"/>
          <w:szCs w:val="28"/>
        </w:rPr>
        <w:t>8.3.</w:t>
      </w:r>
      <w:r w:rsidRPr="007E11A3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7E11A3">
        <w:rPr>
          <w:rFonts w:ascii="Times New Roman" w:hAnsi="Times New Roman" w:cs="Times New Roman"/>
          <w:sz w:val="28"/>
          <w:szCs w:val="28"/>
        </w:rPr>
        <w:t xml:space="preserve">Проходить обучение с использованием федеральных программ. </w:t>
      </w:r>
    </w:p>
    <w:p w:rsidR="007E11A3" w:rsidRPr="007E11A3" w:rsidRDefault="007E11A3" w:rsidP="007E11A3">
      <w:pPr>
        <w:ind w:left="-15" w:right="2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sz w:val="28"/>
          <w:szCs w:val="28"/>
        </w:rPr>
        <w:t xml:space="preserve">Получать психологическое сопровождение. Участвовать в школьных, районных, региональных и всероссийских конкурсах наставничества. </w:t>
      </w:r>
    </w:p>
    <w:p w:rsidR="007E11A3" w:rsidRPr="007E11A3" w:rsidRDefault="007E11A3" w:rsidP="007E11A3">
      <w:pPr>
        <w:spacing w:after="26" w:line="259" w:lineRule="auto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11A3" w:rsidRPr="007E11A3" w:rsidRDefault="007E11A3" w:rsidP="007E11A3">
      <w:pPr>
        <w:pStyle w:val="1"/>
        <w:ind w:left="1418" w:right="5" w:hanging="696"/>
        <w:jc w:val="center"/>
        <w:rPr>
          <w:sz w:val="28"/>
          <w:szCs w:val="28"/>
        </w:rPr>
      </w:pPr>
      <w:r w:rsidRPr="007E11A3">
        <w:rPr>
          <w:sz w:val="28"/>
          <w:szCs w:val="28"/>
        </w:rPr>
        <w:t xml:space="preserve">Обязанности наставляемого </w:t>
      </w:r>
    </w:p>
    <w:p w:rsidR="007E11A3" w:rsidRPr="007E11A3" w:rsidRDefault="007E11A3" w:rsidP="007E11A3">
      <w:pPr>
        <w:spacing w:after="17" w:line="259" w:lineRule="auto"/>
        <w:ind w:left="1441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E11A3" w:rsidRPr="007E11A3" w:rsidRDefault="007E11A3" w:rsidP="007E11A3">
      <w:pPr>
        <w:ind w:left="-15" w:right="2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sz w:val="28"/>
          <w:szCs w:val="28"/>
        </w:rPr>
        <w:t>9.1.</w:t>
      </w:r>
      <w:r w:rsidRPr="007E11A3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7E11A3">
        <w:rPr>
          <w:rFonts w:ascii="Times New Roman" w:hAnsi="Times New Roman" w:cs="Times New Roman"/>
          <w:sz w:val="28"/>
          <w:szCs w:val="28"/>
        </w:rPr>
        <w:t xml:space="preserve">Знать требования законодательства в сфере образования, ведомственных нормативных актов, Устава Школы, определяющих права и обязанности. </w:t>
      </w:r>
    </w:p>
    <w:p w:rsidR="007E11A3" w:rsidRPr="007E11A3" w:rsidRDefault="007E11A3" w:rsidP="007E11A3">
      <w:pPr>
        <w:ind w:left="-15" w:right="2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sz w:val="28"/>
          <w:szCs w:val="28"/>
        </w:rPr>
        <w:t>9.2.</w:t>
      </w:r>
      <w:r w:rsidRPr="007E11A3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7E11A3">
        <w:rPr>
          <w:rFonts w:ascii="Times New Roman" w:hAnsi="Times New Roman" w:cs="Times New Roman"/>
          <w:sz w:val="28"/>
          <w:szCs w:val="28"/>
        </w:rPr>
        <w:t xml:space="preserve">Разработать совместно с наставляемым план наставничества. Выполнять этапы реализации плана наставничества. </w:t>
      </w:r>
    </w:p>
    <w:p w:rsidR="007E11A3" w:rsidRPr="007E11A3" w:rsidRDefault="007E11A3" w:rsidP="007E11A3">
      <w:pPr>
        <w:spacing w:after="31" w:line="259" w:lineRule="auto"/>
        <w:ind w:left="428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11A3" w:rsidRPr="007E11A3" w:rsidRDefault="007E11A3" w:rsidP="007E11A3">
      <w:pPr>
        <w:pStyle w:val="1"/>
        <w:ind w:left="1418" w:right="5" w:hanging="696"/>
        <w:jc w:val="center"/>
        <w:rPr>
          <w:sz w:val="28"/>
          <w:szCs w:val="28"/>
        </w:rPr>
      </w:pPr>
      <w:r w:rsidRPr="007E11A3">
        <w:rPr>
          <w:sz w:val="28"/>
          <w:szCs w:val="28"/>
        </w:rPr>
        <w:t xml:space="preserve">Права наставляемого </w:t>
      </w:r>
    </w:p>
    <w:p w:rsidR="007E11A3" w:rsidRPr="007E11A3" w:rsidRDefault="007E11A3" w:rsidP="007E11A3">
      <w:pPr>
        <w:spacing w:after="21" w:line="259" w:lineRule="auto"/>
        <w:ind w:left="1441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E11A3" w:rsidRPr="007E11A3" w:rsidRDefault="007E11A3" w:rsidP="007E11A3">
      <w:pPr>
        <w:ind w:left="-15" w:right="2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sz w:val="28"/>
          <w:szCs w:val="28"/>
        </w:rPr>
        <w:t>10.1.</w:t>
      </w:r>
      <w:r w:rsidRPr="007E11A3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7E11A3">
        <w:rPr>
          <w:rFonts w:ascii="Times New Roman" w:hAnsi="Times New Roman" w:cs="Times New Roman"/>
          <w:sz w:val="28"/>
          <w:szCs w:val="28"/>
        </w:rPr>
        <w:t xml:space="preserve">Вносить на рассмотрение администрации Школы предложения по совершенствованию работы, связанной с наставничеством. Рассчитывать на оказание психологического сопровождения. </w:t>
      </w:r>
    </w:p>
    <w:p w:rsidR="007E11A3" w:rsidRPr="007E11A3" w:rsidRDefault="007E11A3" w:rsidP="007E11A3">
      <w:pPr>
        <w:ind w:left="-15" w:right="2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sz w:val="28"/>
          <w:szCs w:val="28"/>
        </w:rPr>
        <w:t>10.2.</w:t>
      </w:r>
      <w:r w:rsidRPr="007E11A3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7E11A3">
        <w:rPr>
          <w:rFonts w:ascii="Times New Roman" w:hAnsi="Times New Roman" w:cs="Times New Roman"/>
          <w:sz w:val="28"/>
          <w:szCs w:val="28"/>
        </w:rPr>
        <w:t xml:space="preserve">Участвовать в школьных, районных, региональных и всероссийских конкурсах наставничества. </w:t>
      </w:r>
    </w:p>
    <w:p w:rsidR="007E11A3" w:rsidRPr="007E11A3" w:rsidRDefault="007E11A3" w:rsidP="007E11A3">
      <w:pPr>
        <w:ind w:left="428" w:right="2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sz w:val="28"/>
          <w:szCs w:val="28"/>
        </w:rPr>
        <w:t>10.3.</w:t>
      </w:r>
      <w:r w:rsidRPr="007E11A3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7E11A3">
        <w:rPr>
          <w:rFonts w:ascii="Times New Roman" w:hAnsi="Times New Roman" w:cs="Times New Roman"/>
          <w:sz w:val="28"/>
          <w:szCs w:val="28"/>
        </w:rPr>
        <w:t xml:space="preserve">Защищать свои интересы самостоятельно и (или) через представителя. </w:t>
      </w:r>
    </w:p>
    <w:p w:rsidR="007E11A3" w:rsidRPr="007E11A3" w:rsidRDefault="007E11A3" w:rsidP="007E11A3">
      <w:pPr>
        <w:spacing w:after="29" w:line="259" w:lineRule="auto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11A3" w:rsidRPr="007E11A3" w:rsidRDefault="007E11A3" w:rsidP="007E11A3">
      <w:pPr>
        <w:pStyle w:val="1"/>
        <w:ind w:left="2636" w:hanging="696"/>
        <w:rPr>
          <w:sz w:val="28"/>
          <w:szCs w:val="28"/>
        </w:rPr>
      </w:pPr>
      <w:r w:rsidRPr="007E11A3">
        <w:rPr>
          <w:sz w:val="28"/>
          <w:szCs w:val="28"/>
        </w:rPr>
        <w:t xml:space="preserve">Механизмы мотивации и поощрения наставников </w:t>
      </w:r>
    </w:p>
    <w:p w:rsidR="007E11A3" w:rsidRPr="007E11A3" w:rsidRDefault="007E11A3" w:rsidP="007E11A3">
      <w:pPr>
        <w:spacing w:after="14" w:line="259" w:lineRule="auto"/>
        <w:ind w:left="1441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E11A3" w:rsidRPr="007E11A3" w:rsidRDefault="007E11A3" w:rsidP="007E11A3">
      <w:pPr>
        <w:ind w:left="428" w:right="2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sz w:val="28"/>
          <w:szCs w:val="28"/>
        </w:rPr>
        <w:t>11.1.</w:t>
      </w:r>
      <w:r w:rsidRPr="007E11A3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7E11A3">
        <w:rPr>
          <w:rFonts w:ascii="Times New Roman" w:hAnsi="Times New Roman" w:cs="Times New Roman"/>
          <w:sz w:val="28"/>
          <w:szCs w:val="28"/>
        </w:rPr>
        <w:t xml:space="preserve">Мероприятия по популяризации роли наставника: </w:t>
      </w:r>
    </w:p>
    <w:p w:rsidR="007E11A3" w:rsidRPr="007E11A3" w:rsidRDefault="007E11A3" w:rsidP="007E11A3">
      <w:pPr>
        <w:ind w:left="-15" w:right="2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sz w:val="28"/>
          <w:szCs w:val="28"/>
        </w:rPr>
        <w:t xml:space="preserve">организация и проведение фестивалей, форумов, конференций наставников на школьном, городском уровне. </w:t>
      </w:r>
    </w:p>
    <w:p w:rsidR="007E11A3" w:rsidRPr="007E11A3" w:rsidRDefault="007E11A3" w:rsidP="007E11A3">
      <w:pPr>
        <w:ind w:left="-15" w:right="2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sz w:val="28"/>
          <w:szCs w:val="28"/>
        </w:rPr>
        <w:lastRenderedPageBreak/>
        <w:t>11.2.</w:t>
      </w:r>
      <w:r w:rsidRPr="007E11A3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7E11A3">
        <w:rPr>
          <w:rFonts w:ascii="Times New Roman" w:hAnsi="Times New Roman" w:cs="Times New Roman"/>
          <w:sz w:val="28"/>
          <w:szCs w:val="28"/>
        </w:rPr>
        <w:t xml:space="preserve">Выдвижение лучших наставников на конкурсы и мероприятия на муниципальном, региональном и федеральном уровнях. </w:t>
      </w:r>
    </w:p>
    <w:p w:rsidR="007E11A3" w:rsidRPr="007E11A3" w:rsidRDefault="007E11A3" w:rsidP="007E11A3">
      <w:pPr>
        <w:ind w:left="-15" w:right="2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sz w:val="28"/>
          <w:szCs w:val="28"/>
        </w:rPr>
        <w:t>11.3.</w:t>
      </w:r>
      <w:r w:rsidRPr="007E11A3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7E11A3">
        <w:rPr>
          <w:rFonts w:ascii="Times New Roman" w:hAnsi="Times New Roman" w:cs="Times New Roman"/>
          <w:sz w:val="28"/>
          <w:szCs w:val="28"/>
        </w:rPr>
        <w:t xml:space="preserve">Проведение школьного конкурса профессионального мастерства «Наставник года», «Лучшая пара», «Наставник+». </w:t>
      </w:r>
    </w:p>
    <w:p w:rsidR="007E11A3" w:rsidRPr="007E11A3" w:rsidRDefault="007E11A3" w:rsidP="007E11A3">
      <w:pPr>
        <w:ind w:left="-15" w:right="2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sz w:val="28"/>
          <w:szCs w:val="28"/>
        </w:rPr>
        <w:t>11.4.</w:t>
      </w:r>
      <w:r w:rsidRPr="007E11A3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7E11A3">
        <w:rPr>
          <w:rFonts w:ascii="Times New Roman" w:hAnsi="Times New Roman" w:cs="Times New Roman"/>
          <w:sz w:val="28"/>
          <w:szCs w:val="28"/>
        </w:rPr>
        <w:t xml:space="preserve">Создание на школьном сайте специальной рубрики "Наши наставники"; методической копилки с программами наставничества; доска почета «Лучшие наставники». </w:t>
      </w:r>
    </w:p>
    <w:p w:rsidR="007E11A3" w:rsidRPr="007E11A3" w:rsidRDefault="007E11A3" w:rsidP="007E11A3">
      <w:pPr>
        <w:ind w:left="-15" w:right="2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sz w:val="28"/>
          <w:szCs w:val="28"/>
        </w:rPr>
        <w:t>11.5.</w:t>
      </w:r>
      <w:r w:rsidRPr="007E11A3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7E11A3">
        <w:rPr>
          <w:rFonts w:ascii="Times New Roman" w:hAnsi="Times New Roman" w:cs="Times New Roman"/>
          <w:sz w:val="28"/>
          <w:szCs w:val="28"/>
        </w:rPr>
        <w:t xml:space="preserve">Награждение школьными и районными грамотами "Лучший наставник"; благодарственные письма родителям наставников из числа обучающихся; благодарственные письма на предприятия и организации наставников. </w:t>
      </w:r>
    </w:p>
    <w:p w:rsidR="007E11A3" w:rsidRPr="007E11A3" w:rsidRDefault="007E11A3" w:rsidP="007E11A3">
      <w:pPr>
        <w:ind w:left="-15" w:right="2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sz w:val="28"/>
          <w:szCs w:val="28"/>
        </w:rPr>
        <w:t>11.6.</w:t>
      </w:r>
      <w:r w:rsidRPr="007E11A3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7E11A3">
        <w:rPr>
          <w:rFonts w:ascii="Times New Roman" w:hAnsi="Times New Roman" w:cs="Times New Roman"/>
          <w:sz w:val="28"/>
          <w:szCs w:val="28"/>
        </w:rPr>
        <w:t xml:space="preserve">Предоставлять наставникам возможность принимать участие в формировании предложений, касающихся развития Школы. </w:t>
      </w:r>
    </w:p>
    <w:p w:rsidR="007E11A3" w:rsidRPr="007E11A3" w:rsidRDefault="007E11A3" w:rsidP="007E11A3">
      <w:pPr>
        <w:spacing w:after="28" w:line="259" w:lineRule="auto"/>
        <w:ind w:left="428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11A3" w:rsidRPr="007E11A3" w:rsidRDefault="007E11A3" w:rsidP="007E11A3">
      <w:pPr>
        <w:pStyle w:val="1"/>
        <w:ind w:left="2728" w:hanging="697"/>
        <w:rPr>
          <w:sz w:val="28"/>
          <w:szCs w:val="28"/>
        </w:rPr>
      </w:pPr>
      <w:r w:rsidRPr="007E11A3">
        <w:rPr>
          <w:sz w:val="28"/>
          <w:szCs w:val="28"/>
        </w:rPr>
        <w:t xml:space="preserve">Документы, регламентирующие наставничество </w:t>
      </w:r>
    </w:p>
    <w:p w:rsidR="007E11A3" w:rsidRPr="007E11A3" w:rsidRDefault="007E11A3" w:rsidP="007E11A3">
      <w:pPr>
        <w:spacing w:after="15" w:line="259" w:lineRule="auto"/>
        <w:ind w:left="1441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E11A3" w:rsidRPr="007E11A3" w:rsidRDefault="007E11A3" w:rsidP="007E11A3">
      <w:pPr>
        <w:ind w:left="361" w:right="544" w:firstLine="67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sz w:val="28"/>
          <w:szCs w:val="28"/>
        </w:rPr>
        <w:t>12.1.</w:t>
      </w:r>
      <w:r w:rsidRPr="007E11A3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7E11A3">
        <w:rPr>
          <w:rFonts w:ascii="Times New Roman" w:hAnsi="Times New Roman" w:cs="Times New Roman"/>
          <w:sz w:val="28"/>
          <w:szCs w:val="28"/>
        </w:rPr>
        <w:t xml:space="preserve">К документам, регламентирующим деятельность наставников, относятся:  </w:t>
      </w:r>
      <w:r w:rsidRPr="007E11A3">
        <w:rPr>
          <w:rFonts w:ascii="Times New Roman" w:eastAsia="Segoe UI Symbol" w:hAnsi="Times New Roman" w:cs="Times New Roman"/>
          <w:sz w:val="28"/>
          <w:szCs w:val="28"/>
        </w:rPr>
        <w:t></w:t>
      </w:r>
      <w:r w:rsidRPr="007E11A3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7E11A3">
        <w:rPr>
          <w:rFonts w:ascii="Times New Roman" w:eastAsia="Arial" w:hAnsi="Times New Roman" w:cs="Times New Roman"/>
          <w:sz w:val="28"/>
          <w:szCs w:val="28"/>
        </w:rPr>
        <w:tab/>
      </w:r>
      <w:r w:rsidRPr="007E11A3">
        <w:rPr>
          <w:rFonts w:ascii="Times New Roman" w:hAnsi="Times New Roman" w:cs="Times New Roman"/>
          <w:sz w:val="28"/>
          <w:szCs w:val="28"/>
        </w:rPr>
        <w:t xml:space="preserve">настоящее Положение; </w:t>
      </w:r>
    </w:p>
    <w:p w:rsidR="007E11A3" w:rsidRPr="007E11A3" w:rsidRDefault="007E11A3" w:rsidP="007E11A3">
      <w:pPr>
        <w:numPr>
          <w:ilvl w:val="0"/>
          <w:numId w:val="5"/>
        </w:numPr>
        <w:spacing w:after="11" w:line="270" w:lineRule="auto"/>
        <w:ind w:left="995" w:right="2" w:hanging="634"/>
        <w:jc w:val="both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sz w:val="28"/>
          <w:szCs w:val="28"/>
        </w:rPr>
        <w:t xml:space="preserve">целевая модель наставничества в Школе; </w:t>
      </w:r>
    </w:p>
    <w:p w:rsidR="007E11A3" w:rsidRPr="007E11A3" w:rsidRDefault="007E11A3" w:rsidP="007E11A3">
      <w:pPr>
        <w:numPr>
          <w:ilvl w:val="0"/>
          <w:numId w:val="5"/>
        </w:numPr>
        <w:spacing w:after="11" w:line="270" w:lineRule="auto"/>
        <w:ind w:left="995" w:right="2" w:hanging="634"/>
        <w:jc w:val="both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sz w:val="28"/>
          <w:szCs w:val="28"/>
        </w:rPr>
        <w:t xml:space="preserve">дорожная карта внедрения системы наставничества в Школе; </w:t>
      </w:r>
    </w:p>
    <w:p w:rsidR="007E11A3" w:rsidRPr="007E11A3" w:rsidRDefault="007E11A3" w:rsidP="007E11A3">
      <w:pPr>
        <w:numPr>
          <w:ilvl w:val="0"/>
          <w:numId w:val="5"/>
        </w:numPr>
        <w:spacing w:after="11" w:line="270" w:lineRule="auto"/>
        <w:ind w:left="995" w:right="2" w:hanging="634"/>
        <w:jc w:val="both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sz w:val="28"/>
          <w:szCs w:val="28"/>
        </w:rPr>
        <w:t xml:space="preserve">приказ об организации «Школы наставников» с утверждением плана работы и графиков обучения наставников; </w:t>
      </w:r>
    </w:p>
    <w:p w:rsidR="007E11A3" w:rsidRPr="007E11A3" w:rsidRDefault="007E11A3" w:rsidP="007E11A3">
      <w:pPr>
        <w:numPr>
          <w:ilvl w:val="0"/>
          <w:numId w:val="5"/>
        </w:numPr>
        <w:spacing w:after="34" w:line="270" w:lineRule="auto"/>
        <w:ind w:left="995" w:right="2" w:hanging="634"/>
        <w:jc w:val="both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sz w:val="28"/>
          <w:szCs w:val="28"/>
        </w:rPr>
        <w:t xml:space="preserve">приказ «О проведении итогового мероприятия в рамках реализации целевой модели наставничества»; </w:t>
      </w:r>
    </w:p>
    <w:p w:rsidR="007E11A3" w:rsidRPr="007E11A3" w:rsidRDefault="007E11A3" w:rsidP="007E11A3">
      <w:pPr>
        <w:numPr>
          <w:ilvl w:val="0"/>
          <w:numId w:val="5"/>
        </w:numPr>
        <w:spacing w:after="11" w:line="270" w:lineRule="auto"/>
        <w:ind w:left="995" w:right="2" w:hanging="634"/>
        <w:jc w:val="both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sz w:val="28"/>
          <w:szCs w:val="28"/>
        </w:rPr>
        <w:t xml:space="preserve">протокол заседаний педагогического, методического совета, методических объединений, на которых рассматривались вопросы наставничества. </w:t>
      </w:r>
    </w:p>
    <w:p w:rsidR="007E11A3" w:rsidRPr="007E11A3" w:rsidRDefault="007E11A3" w:rsidP="007E11A3">
      <w:pPr>
        <w:spacing w:after="214" w:line="259" w:lineRule="auto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11A3" w:rsidRPr="007E11A3" w:rsidRDefault="007E11A3" w:rsidP="007E11A3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 w:rsidRPr="007E11A3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00948" w:rsidRPr="007E11A3" w:rsidRDefault="00C00948">
      <w:pPr>
        <w:rPr>
          <w:rFonts w:ascii="Times New Roman" w:hAnsi="Times New Roman" w:cs="Times New Roman"/>
          <w:sz w:val="28"/>
          <w:szCs w:val="28"/>
        </w:rPr>
      </w:pPr>
    </w:p>
    <w:sectPr w:rsidR="00C00948" w:rsidRPr="007E11A3" w:rsidSect="008259C9">
      <w:footerReference w:type="even" r:id="rId7"/>
      <w:footerReference w:type="default" r:id="rId8"/>
      <w:footerReference w:type="first" r:id="rId9"/>
      <w:pgSz w:w="11904" w:h="16838"/>
      <w:pgMar w:top="1179" w:right="844" w:bottom="1321" w:left="1700" w:header="720" w:footer="704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58A7" w:rsidRDefault="00ED58A7" w:rsidP="008259C9">
      <w:pPr>
        <w:spacing w:after="0" w:line="240" w:lineRule="auto"/>
      </w:pPr>
      <w:r>
        <w:separator/>
      </w:r>
    </w:p>
  </w:endnote>
  <w:endnote w:type="continuationSeparator" w:id="1">
    <w:p w:rsidR="00ED58A7" w:rsidRDefault="00ED58A7" w:rsidP="008259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1C0" w:rsidRDefault="008259C9">
    <w:pPr>
      <w:spacing w:after="52" w:line="259" w:lineRule="auto"/>
      <w:ind w:right="3"/>
      <w:jc w:val="right"/>
    </w:pPr>
    <w:r w:rsidRPr="008259C9">
      <w:fldChar w:fldCharType="begin"/>
    </w:r>
    <w:r w:rsidR="00C00948">
      <w:instrText xml:space="preserve"> PAGE   \* MERGEFORMAT </w:instrText>
    </w:r>
    <w:r w:rsidRPr="008259C9">
      <w:fldChar w:fldCharType="separate"/>
    </w:r>
    <w:r w:rsidR="00C00948">
      <w:rPr>
        <w:sz w:val="16"/>
      </w:rPr>
      <w:t>1</w:t>
    </w:r>
    <w:r>
      <w:rPr>
        <w:sz w:val="16"/>
      </w:rPr>
      <w:fldChar w:fldCharType="end"/>
    </w:r>
    <w:r w:rsidR="00C00948">
      <w:rPr>
        <w:sz w:val="16"/>
      </w:rPr>
      <w:t xml:space="preserve"> </w:t>
    </w:r>
  </w:p>
  <w:p w:rsidR="00A561C0" w:rsidRDefault="00C00948">
    <w:pPr>
      <w:spacing w:after="0" w:line="259" w:lineRule="auto"/>
    </w:pPr>
    <w:r>
      <w:rPr>
        <w:rFonts w:ascii="Calibri" w:eastAsia="Calibri" w:hAnsi="Calibri" w:cs="Calibri"/>
      </w:rP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1C0" w:rsidRDefault="008259C9">
    <w:pPr>
      <w:spacing w:after="52" w:line="259" w:lineRule="auto"/>
      <w:ind w:right="3"/>
      <w:jc w:val="right"/>
    </w:pPr>
    <w:r w:rsidRPr="008259C9">
      <w:fldChar w:fldCharType="begin"/>
    </w:r>
    <w:r w:rsidR="00C00948">
      <w:instrText xml:space="preserve"> PAGE   \* MERGEFORMAT </w:instrText>
    </w:r>
    <w:r w:rsidRPr="008259C9">
      <w:fldChar w:fldCharType="separate"/>
    </w:r>
    <w:r w:rsidR="001742BC" w:rsidRPr="001742BC">
      <w:rPr>
        <w:noProof/>
        <w:sz w:val="16"/>
      </w:rPr>
      <w:t>1</w:t>
    </w:r>
    <w:r>
      <w:rPr>
        <w:sz w:val="16"/>
      </w:rPr>
      <w:fldChar w:fldCharType="end"/>
    </w:r>
    <w:r w:rsidR="00C00948">
      <w:rPr>
        <w:sz w:val="16"/>
      </w:rPr>
      <w:t xml:space="preserve"> </w:t>
    </w:r>
  </w:p>
  <w:p w:rsidR="00A561C0" w:rsidRDefault="00C00948">
    <w:pPr>
      <w:spacing w:after="0" w:line="259" w:lineRule="auto"/>
    </w:pPr>
    <w:r>
      <w:rPr>
        <w:rFonts w:ascii="Calibri" w:eastAsia="Calibri" w:hAnsi="Calibri" w:cs="Calibri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1C0" w:rsidRDefault="008259C9">
    <w:pPr>
      <w:spacing w:after="52" w:line="259" w:lineRule="auto"/>
      <w:ind w:right="3"/>
      <w:jc w:val="right"/>
    </w:pPr>
    <w:r w:rsidRPr="008259C9">
      <w:fldChar w:fldCharType="begin"/>
    </w:r>
    <w:r w:rsidR="00C00948">
      <w:instrText xml:space="preserve"> PAGE   \* MERGEFORMAT </w:instrText>
    </w:r>
    <w:r w:rsidRPr="008259C9">
      <w:fldChar w:fldCharType="separate"/>
    </w:r>
    <w:r w:rsidR="00C00948">
      <w:rPr>
        <w:sz w:val="16"/>
      </w:rPr>
      <w:t>1</w:t>
    </w:r>
    <w:r>
      <w:rPr>
        <w:sz w:val="16"/>
      </w:rPr>
      <w:fldChar w:fldCharType="end"/>
    </w:r>
    <w:r w:rsidR="00C00948">
      <w:rPr>
        <w:sz w:val="16"/>
      </w:rPr>
      <w:t xml:space="preserve"> </w:t>
    </w:r>
  </w:p>
  <w:p w:rsidR="00A561C0" w:rsidRDefault="00C00948">
    <w:pPr>
      <w:spacing w:after="0" w:line="259" w:lineRule="auto"/>
    </w:pPr>
    <w:r>
      <w:rPr>
        <w:rFonts w:ascii="Calibri" w:eastAsia="Calibri" w:hAnsi="Calibri" w:cs="Calibri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58A7" w:rsidRDefault="00ED58A7" w:rsidP="008259C9">
      <w:pPr>
        <w:spacing w:after="0" w:line="240" w:lineRule="auto"/>
      </w:pPr>
      <w:r>
        <w:separator/>
      </w:r>
    </w:p>
  </w:footnote>
  <w:footnote w:type="continuationSeparator" w:id="1">
    <w:p w:rsidR="00ED58A7" w:rsidRDefault="00ED58A7" w:rsidP="008259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97B76"/>
    <w:multiLevelType w:val="multilevel"/>
    <w:tmpl w:val="613CAC40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7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CDE4866"/>
    <w:multiLevelType w:val="hybridMultilevel"/>
    <w:tmpl w:val="8200982A"/>
    <w:lvl w:ilvl="0" w:tplc="105ACFA6">
      <w:start w:val="1"/>
      <w:numFmt w:val="bullet"/>
      <w:lvlText w:val=""/>
      <w:lvlJc w:val="left"/>
      <w:pPr>
        <w:ind w:left="8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3944F0A">
      <w:start w:val="1"/>
      <w:numFmt w:val="bullet"/>
      <w:lvlText w:val="o"/>
      <w:lvlJc w:val="left"/>
      <w:pPr>
        <w:ind w:left="14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25ADBEE">
      <w:start w:val="1"/>
      <w:numFmt w:val="bullet"/>
      <w:lvlText w:val="▪"/>
      <w:lvlJc w:val="left"/>
      <w:pPr>
        <w:ind w:left="21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AE7538">
      <w:start w:val="1"/>
      <w:numFmt w:val="bullet"/>
      <w:lvlText w:val="•"/>
      <w:lvlJc w:val="left"/>
      <w:pPr>
        <w:ind w:left="28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7D84EF2">
      <w:start w:val="1"/>
      <w:numFmt w:val="bullet"/>
      <w:lvlText w:val="o"/>
      <w:lvlJc w:val="left"/>
      <w:pPr>
        <w:ind w:left="36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70E672">
      <w:start w:val="1"/>
      <w:numFmt w:val="bullet"/>
      <w:lvlText w:val="▪"/>
      <w:lvlJc w:val="left"/>
      <w:pPr>
        <w:ind w:left="43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1900E0A">
      <w:start w:val="1"/>
      <w:numFmt w:val="bullet"/>
      <w:lvlText w:val="•"/>
      <w:lvlJc w:val="left"/>
      <w:pPr>
        <w:ind w:left="50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A0CB5EE">
      <w:start w:val="1"/>
      <w:numFmt w:val="bullet"/>
      <w:lvlText w:val="o"/>
      <w:lvlJc w:val="left"/>
      <w:pPr>
        <w:ind w:left="57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C0C682E">
      <w:start w:val="1"/>
      <w:numFmt w:val="bullet"/>
      <w:lvlText w:val="▪"/>
      <w:lvlJc w:val="left"/>
      <w:pPr>
        <w:ind w:left="64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300D2F71"/>
    <w:multiLevelType w:val="hybridMultilevel"/>
    <w:tmpl w:val="5F42CCEE"/>
    <w:lvl w:ilvl="0" w:tplc="541049F6">
      <w:start w:val="3"/>
      <w:numFmt w:val="upperRoman"/>
      <w:pStyle w:val="1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9D87BEA">
      <w:start w:val="1"/>
      <w:numFmt w:val="lowerLetter"/>
      <w:lvlText w:val="%2"/>
      <w:lvlJc w:val="left"/>
      <w:pPr>
        <w:ind w:left="375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E7E0B72">
      <w:start w:val="1"/>
      <w:numFmt w:val="lowerRoman"/>
      <w:lvlText w:val="%3"/>
      <w:lvlJc w:val="left"/>
      <w:pPr>
        <w:ind w:left="44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1B6C6B0">
      <w:start w:val="1"/>
      <w:numFmt w:val="decimal"/>
      <w:lvlText w:val="%4"/>
      <w:lvlJc w:val="left"/>
      <w:pPr>
        <w:ind w:left="519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C88D4A">
      <w:start w:val="1"/>
      <w:numFmt w:val="lowerLetter"/>
      <w:lvlText w:val="%5"/>
      <w:lvlJc w:val="left"/>
      <w:pPr>
        <w:ind w:left="59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3EEA9C8">
      <w:start w:val="1"/>
      <w:numFmt w:val="lowerRoman"/>
      <w:lvlText w:val="%6"/>
      <w:lvlJc w:val="left"/>
      <w:pPr>
        <w:ind w:left="66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A4C40CC">
      <w:start w:val="1"/>
      <w:numFmt w:val="decimal"/>
      <w:lvlText w:val="%7"/>
      <w:lvlJc w:val="left"/>
      <w:pPr>
        <w:ind w:left="735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68E88A">
      <w:start w:val="1"/>
      <w:numFmt w:val="lowerLetter"/>
      <w:lvlText w:val="%8"/>
      <w:lvlJc w:val="left"/>
      <w:pPr>
        <w:ind w:left="80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D74FA42">
      <w:start w:val="1"/>
      <w:numFmt w:val="lowerRoman"/>
      <w:lvlText w:val="%9"/>
      <w:lvlJc w:val="left"/>
      <w:pPr>
        <w:ind w:left="879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47F969A8"/>
    <w:multiLevelType w:val="hybridMultilevel"/>
    <w:tmpl w:val="22AA50C2"/>
    <w:lvl w:ilvl="0" w:tplc="A7B2F188">
      <w:start w:val="1"/>
      <w:numFmt w:val="bullet"/>
      <w:lvlText w:val=""/>
      <w:lvlJc w:val="left"/>
      <w:pPr>
        <w:ind w:left="7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A2B4AE">
      <w:start w:val="1"/>
      <w:numFmt w:val="bullet"/>
      <w:lvlText w:val="o"/>
      <w:lvlJc w:val="left"/>
      <w:pPr>
        <w:ind w:left="14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2A2636">
      <w:start w:val="1"/>
      <w:numFmt w:val="bullet"/>
      <w:lvlText w:val="▪"/>
      <w:lvlJc w:val="left"/>
      <w:pPr>
        <w:ind w:left="21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80A00C8">
      <w:start w:val="1"/>
      <w:numFmt w:val="bullet"/>
      <w:lvlText w:val="•"/>
      <w:lvlJc w:val="left"/>
      <w:pPr>
        <w:ind w:left="28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862E748">
      <w:start w:val="1"/>
      <w:numFmt w:val="bullet"/>
      <w:lvlText w:val="o"/>
      <w:lvlJc w:val="left"/>
      <w:pPr>
        <w:ind w:left="36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7DEFB30">
      <w:start w:val="1"/>
      <w:numFmt w:val="bullet"/>
      <w:lvlText w:val="▪"/>
      <w:lvlJc w:val="left"/>
      <w:pPr>
        <w:ind w:left="43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9ECF662">
      <w:start w:val="1"/>
      <w:numFmt w:val="bullet"/>
      <w:lvlText w:val="•"/>
      <w:lvlJc w:val="left"/>
      <w:pPr>
        <w:ind w:left="50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17451C0">
      <w:start w:val="1"/>
      <w:numFmt w:val="bullet"/>
      <w:lvlText w:val="o"/>
      <w:lvlJc w:val="left"/>
      <w:pPr>
        <w:ind w:left="57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0605270">
      <w:start w:val="1"/>
      <w:numFmt w:val="bullet"/>
      <w:lvlText w:val="▪"/>
      <w:lvlJc w:val="left"/>
      <w:pPr>
        <w:ind w:left="64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559A4A7F"/>
    <w:multiLevelType w:val="hybridMultilevel"/>
    <w:tmpl w:val="5834277E"/>
    <w:lvl w:ilvl="0" w:tplc="9574E9A6">
      <w:start w:val="1"/>
      <w:numFmt w:val="bullet"/>
      <w:lvlText w:val=""/>
      <w:lvlJc w:val="left"/>
      <w:pPr>
        <w:ind w:left="8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5268FEA">
      <w:start w:val="1"/>
      <w:numFmt w:val="bullet"/>
      <w:lvlText w:val="o"/>
      <w:lvlJc w:val="left"/>
      <w:pPr>
        <w:ind w:left="14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5CC02A6">
      <w:start w:val="1"/>
      <w:numFmt w:val="bullet"/>
      <w:lvlText w:val="▪"/>
      <w:lvlJc w:val="left"/>
      <w:pPr>
        <w:ind w:left="21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A8A969C">
      <w:start w:val="1"/>
      <w:numFmt w:val="bullet"/>
      <w:lvlText w:val="•"/>
      <w:lvlJc w:val="left"/>
      <w:pPr>
        <w:ind w:left="28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6DEB784">
      <w:start w:val="1"/>
      <w:numFmt w:val="bullet"/>
      <w:lvlText w:val="o"/>
      <w:lvlJc w:val="left"/>
      <w:pPr>
        <w:ind w:left="36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1C67460">
      <w:start w:val="1"/>
      <w:numFmt w:val="bullet"/>
      <w:lvlText w:val="▪"/>
      <w:lvlJc w:val="left"/>
      <w:pPr>
        <w:ind w:left="43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C68C17A">
      <w:start w:val="1"/>
      <w:numFmt w:val="bullet"/>
      <w:lvlText w:val="•"/>
      <w:lvlJc w:val="left"/>
      <w:pPr>
        <w:ind w:left="50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238CFD2">
      <w:start w:val="1"/>
      <w:numFmt w:val="bullet"/>
      <w:lvlText w:val="o"/>
      <w:lvlJc w:val="left"/>
      <w:pPr>
        <w:ind w:left="57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67CAFD4">
      <w:start w:val="1"/>
      <w:numFmt w:val="bullet"/>
      <w:lvlText w:val="▪"/>
      <w:lvlJc w:val="left"/>
      <w:pPr>
        <w:ind w:left="64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6CB80EDD"/>
    <w:multiLevelType w:val="hybridMultilevel"/>
    <w:tmpl w:val="E214A7BA"/>
    <w:lvl w:ilvl="0" w:tplc="F93E8BE4">
      <w:start w:val="1"/>
      <w:numFmt w:val="bullet"/>
      <w:lvlText w:val=""/>
      <w:lvlJc w:val="left"/>
      <w:pPr>
        <w:ind w:left="99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D56CD8A">
      <w:start w:val="1"/>
      <w:numFmt w:val="bullet"/>
      <w:lvlText w:val="o"/>
      <w:lvlJc w:val="left"/>
      <w:pPr>
        <w:ind w:left="14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256DB18">
      <w:start w:val="1"/>
      <w:numFmt w:val="bullet"/>
      <w:lvlText w:val="▪"/>
      <w:lvlJc w:val="left"/>
      <w:pPr>
        <w:ind w:left="21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BE21ECA">
      <w:start w:val="1"/>
      <w:numFmt w:val="bullet"/>
      <w:lvlText w:val="•"/>
      <w:lvlJc w:val="left"/>
      <w:pPr>
        <w:ind w:left="28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5149DE8">
      <w:start w:val="1"/>
      <w:numFmt w:val="bullet"/>
      <w:lvlText w:val="o"/>
      <w:lvlJc w:val="left"/>
      <w:pPr>
        <w:ind w:left="36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26ECA58">
      <w:start w:val="1"/>
      <w:numFmt w:val="bullet"/>
      <w:lvlText w:val="▪"/>
      <w:lvlJc w:val="left"/>
      <w:pPr>
        <w:ind w:left="43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9B407AC">
      <w:start w:val="1"/>
      <w:numFmt w:val="bullet"/>
      <w:lvlText w:val="•"/>
      <w:lvlJc w:val="left"/>
      <w:pPr>
        <w:ind w:left="50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86E1FEA">
      <w:start w:val="1"/>
      <w:numFmt w:val="bullet"/>
      <w:lvlText w:val="o"/>
      <w:lvlJc w:val="left"/>
      <w:pPr>
        <w:ind w:left="57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92A18E">
      <w:start w:val="1"/>
      <w:numFmt w:val="bullet"/>
      <w:lvlText w:val="▪"/>
      <w:lvlJc w:val="left"/>
      <w:pPr>
        <w:ind w:left="64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6E2F40D6"/>
    <w:multiLevelType w:val="multilevel"/>
    <w:tmpl w:val="271E03AE"/>
    <w:lvl w:ilvl="0">
      <w:numFmt w:val="bullet"/>
      <w:lvlText w:val="–"/>
      <w:lvlJc w:val="left"/>
      <w:pPr>
        <w:tabs>
          <w:tab w:val="num" w:pos="0"/>
        </w:tabs>
        <w:ind w:left="499" w:hanging="284"/>
      </w:pPr>
      <w:rPr>
        <w:rFonts w:ascii="Bookman Old Style" w:hAnsi="Bookman Old Style" w:cs="Bookman Old Style" w:hint="default"/>
      </w:rPr>
    </w:lvl>
    <w:lvl w:ilvl="1">
      <w:numFmt w:val="bullet"/>
      <w:lvlText w:val="•"/>
      <w:lvlJc w:val="left"/>
      <w:pPr>
        <w:tabs>
          <w:tab w:val="num" w:pos="0"/>
        </w:tabs>
        <w:ind w:left="783" w:hanging="284"/>
      </w:pPr>
      <w:rPr>
        <w:rFonts w:ascii="Arial" w:hAnsi="Arial" w:cs="Aria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1816" w:hanging="284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852" w:hanging="284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888" w:hanging="284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4924" w:hanging="284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960" w:hanging="284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996" w:hanging="284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032" w:hanging="284"/>
      </w:pPr>
      <w:rPr>
        <w:rFonts w:ascii="Symbol" w:hAnsi="Symbol" w:cs="Symbol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E11A3"/>
    <w:rsid w:val="001742BC"/>
    <w:rsid w:val="007E11A3"/>
    <w:rsid w:val="008259C9"/>
    <w:rsid w:val="00A43481"/>
    <w:rsid w:val="00C00948"/>
    <w:rsid w:val="00ED58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9C9"/>
  </w:style>
  <w:style w:type="paragraph" w:styleId="1">
    <w:name w:val="heading 1"/>
    <w:next w:val="a"/>
    <w:link w:val="10"/>
    <w:uiPriority w:val="9"/>
    <w:unhideWhenUsed/>
    <w:qFormat/>
    <w:rsid w:val="007E11A3"/>
    <w:pPr>
      <w:keepNext/>
      <w:keepLines/>
      <w:numPr>
        <w:numId w:val="6"/>
      </w:numPr>
      <w:spacing w:after="0" w:line="259" w:lineRule="auto"/>
      <w:ind w:left="731" w:hanging="10"/>
      <w:outlineLvl w:val="0"/>
    </w:pPr>
    <w:rPr>
      <w:rFonts w:ascii="Times New Roman" w:eastAsia="Times New Roman" w:hAnsi="Times New Roman" w:cs="Times New Roman"/>
      <w:b/>
      <w:color w:val="000000"/>
      <w:sz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E11A3"/>
    <w:rPr>
      <w:rFonts w:ascii="Times New Roman" w:eastAsia="Times New Roman" w:hAnsi="Times New Roman" w:cs="Times New Roman"/>
      <w:b/>
      <w:color w:val="000000"/>
      <w:sz w:val="24"/>
      <w:lang w:val="en-US" w:eastAsia="en-US"/>
    </w:rPr>
  </w:style>
  <w:style w:type="paragraph" w:styleId="a3">
    <w:name w:val="List Paragraph"/>
    <w:basedOn w:val="a"/>
    <w:uiPriority w:val="1"/>
    <w:qFormat/>
    <w:rsid w:val="007E11A3"/>
    <w:pPr>
      <w:spacing w:after="160" w:line="256" w:lineRule="auto"/>
      <w:ind w:left="720"/>
      <w:contextualSpacing/>
    </w:pPr>
    <w:rPr>
      <w:rFonts w:eastAsiaTheme="minorHAnsi"/>
      <w:lang w:eastAsia="en-US"/>
    </w:rPr>
  </w:style>
  <w:style w:type="paragraph" w:styleId="a4">
    <w:name w:val="No Spacing"/>
    <w:uiPriority w:val="1"/>
    <w:qFormat/>
    <w:rsid w:val="007E11A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1873</Words>
  <Characters>10677</Characters>
  <Application>Microsoft Office Word</Application>
  <DocSecurity>0</DocSecurity>
  <Lines>88</Lines>
  <Paragraphs>25</Paragraphs>
  <ScaleCrop>false</ScaleCrop>
  <Company>Microsoft</Company>
  <LinksUpToDate>false</LinksUpToDate>
  <CharactersWithSpaces>12525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2022-03-22T08:59:00Z</dcterms:created>
  <dcterms:modified xsi:type="dcterms:W3CDTF">2022-03-22T09:09:00Z</dcterms:modified>
</cp:coreProperties>
</file>